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C6" w:rsidRPr="00843220" w:rsidRDefault="001E6AB5">
      <w:pPr>
        <w:framePr w:hSpace="792" w:wrap="around" w:vAnchor="text" w:hAnchor="text" w:y="1"/>
        <w:rPr>
          <w:sz w:val="20"/>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2pt;width:2in;height:45.9pt;z-index:251657728;visibility:visible;mso-wrap-edited:f;mso-wrap-distance-left:39.6pt;mso-wrap-distance-right:39.6pt" fillcolor="window">
            <v:imagedata r:id="rId8" o:title=""/>
            <w10:wrap type="square"/>
            <w10:anchorlock/>
          </v:shape>
          <o:OLEObject Type="Embed" ProgID="Word.Picture.8" ShapeID="_x0000_s1026" DrawAspect="Content" ObjectID="_1614170281" r:id="rId9"/>
        </w:object>
      </w:r>
    </w:p>
    <w:tbl>
      <w:tblPr>
        <w:tblW w:w="0" w:type="auto"/>
        <w:tblInd w:w="2268" w:type="dxa"/>
        <w:tblLayout w:type="fixed"/>
        <w:tblLook w:val="0000" w:firstRow="0" w:lastRow="0" w:firstColumn="0" w:lastColumn="0" w:noHBand="0" w:noVBand="0"/>
      </w:tblPr>
      <w:tblGrid>
        <w:gridCol w:w="3258"/>
        <w:gridCol w:w="2565"/>
      </w:tblGrid>
      <w:tr w:rsidR="00F61EC6" w:rsidRPr="00843220">
        <w:tc>
          <w:tcPr>
            <w:tcW w:w="3258" w:type="dxa"/>
          </w:tcPr>
          <w:p w:rsidR="00F61EC6" w:rsidRPr="00843220" w:rsidRDefault="00F61EC6" w:rsidP="003355AE">
            <w:pPr>
              <w:rPr>
                <w:rFonts w:ascii="Arial" w:hAnsi="Arial" w:cs="Arial"/>
                <w:sz w:val="16"/>
                <w:szCs w:val="16"/>
              </w:rPr>
            </w:pPr>
            <w:r w:rsidRPr="00843220">
              <w:rPr>
                <w:rFonts w:ascii="Arial" w:hAnsi="Arial" w:cs="Arial"/>
                <w:sz w:val="16"/>
                <w:szCs w:val="16"/>
              </w:rPr>
              <w:t>Commandi</w:t>
            </w:r>
            <w:r w:rsidR="00FF35E6" w:rsidRPr="00843220">
              <w:rPr>
                <w:rFonts w:ascii="Arial" w:hAnsi="Arial" w:cs="Arial"/>
                <w:sz w:val="16"/>
                <w:szCs w:val="16"/>
              </w:rPr>
              <w:t>ng Officer</w:t>
            </w:r>
            <w:r w:rsidR="00FF35E6" w:rsidRPr="00843220">
              <w:rPr>
                <w:rFonts w:ascii="Arial" w:hAnsi="Arial" w:cs="Arial"/>
                <w:sz w:val="16"/>
                <w:szCs w:val="16"/>
              </w:rPr>
              <w:br/>
              <w:t xml:space="preserve">USCGC </w:t>
            </w:r>
            <w:r w:rsidR="003355AE">
              <w:rPr>
                <w:rFonts w:ascii="Arial" w:hAnsi="Arial" w:cs="Arial"/>
                <w:sz w:val="16"/>
                <w:szCs w:val="16"/>
              </w:rPr>
              <w:t>ROLLIN FRITCH (WPC 1119</w:t>
            </w:r>
            <w:r w:rsidRPr="00843220">
              <w:rPr>
                <w:rFonts w:ascii="Arial" w:hAnsi="Arial" w:cs="Arial"/>
                <w:sz w:val="16"/>
                <w:szCs w:val="16"/>
              </w:rPr>
              <w:t>)</w:t>
            </w:r>
            <w:r w:rsidRPr="00843220">
              <w:rPr>
                <w:rFonts w:ascii="Arial" w:hAnsi="Arial" w:cs="Arial"/>
                <w:sz w:val="16"/>
                <w:szCs w:val="16"/>
              </w:rPr>
              <w:br/>
            </w:r>
          </w:p>
        </w:tc>
        <w:tc>
          <w:tcPr>
            <w:tcW w:w="2565" w:type="dxa"/>
          </w:tcPr>
          <w:p w:rsidR="00F61EC6" w:rsidRPr="007042F8" w:rsidRDefault="00782FA1" w:rsidP="00782FA1">
            <w:pPr>
              <w:rPr>
                <w:rFonts w:ascii="Arial" w:hAnsi="Arial" w:cs="Arial"/>
                <w:sz w:val="16"/>
                <w:szCs w:val="16"/>
              </w:rPr>
            </w:pPr>
            <w:r>
              <w:rPr>
                <w:rFonts w:ascii="Arial" w:hAnsi="Arial" w:cs="Arial"/>
                <w:sz w:val="16"/>
                <w:szCs w:val="16"/>
              </w:rPr>
              <w:t>1 Munro Ave</w:t>
            </w:r>
            <w:r w:rsidR="007042F8" w:rsidRPr="00B44763">
              <w:rPr>
                <w:rFonts w:ascii="Arial" w:hAnsi="Arial" w:cs="Arial"/>
                <w:sz w:val="16"/>
                <w:szCs w:val="16"/>
              </w:rPr>
              <w:br/>
            </w:r>
            <w:r>
              <w:rPr>
                <w:rFonts w:ascii="Arial" w:hAnsi="Arial" w:cs="Arial"/>
                <w:sz w:val="16"/>
                <w:szCs w:val="16"/>
              </w:rPr>
              <w:t>Cape May,  NJ, 08204</w:t>
            </w:r>
            <w:r w:rsidR="00F61EC6" w:rsidRPr="00B44763">
              <w:rPr>
                <w:rFonts w:ascii="Arial" w:hAnsi="Arial" w:cs="Arial"/>
                <w:sz w:val="16"/>
                <w:szCs w:val="16"/>
              </w:rPr>
              <w:br/>
            </w:r>
          </w:p>
        </w:tc>
      </w:tr>
    </w:tbl>
    <w:p w:rsidR="00F61EC6" w:rsidRPr="00843220" w:rsidRDefault="00E168CC">
      <w:pPr>
        <w:pStyle w:val="HeaderInfo"/>
        <w:tabs>
          <w:tab w:val="clear" w:pos="5760"/>
          <w:tab w:val="left" w:pos="6624"/>
        </w:tabs>
      </w:pPr>
      <w:proofErr w:type="spellStart"/>
      <w:r>
        <w:t>FFsocial</w:t>
      </w:r>
      <w:proofErr w:type="spellEnd"/>
    </w:p>
    <w:p w:rsidR="00F61EC6" w:rsidRPr="00843220" w:rsidRDefault="00F61EC6">
      <w:pPr>
        <w:pStyle w:val="HeaderInfo0"/>
        <w:tabs>
          <w:tab w:val="clear" w:pos="6624"/>
          <w:tab w:val="left" w:pos="6840"/>
        </w:tabs>
        <w:rPr>
          <w:caps/>
        </w:rPr>
      </w:pPr>
      <w:r w:rsidRPr="00843220">
        <w:tab/>
        <w:t xml:space="preserve">                                                                                  </w:t>
      </w:r>
      <w:r w:rsidR="008426A9">
        <w:t xml:space="preserve">             </w:t>
      </w:r>
      <w:r w:rsidR="00782FA1">
        <w:t>FRITCH</w:t>
      </w:r>
      <w:r w:rsidRPr="00843220">
        <w:t>INST</w:t>
      </w:r>
      <w:r w:rsidR="00DA75B5" w:rsidRPr="00843220">
        <w:rPr>
          <w:caps/>
        </w:rPr>
        <w:t xml:space="preserve"> </w:t>
      </w:r>
      <w:r w:rsidR="00804F46">
        <w:t>5210.1</w:t>
      </w:r>
      <w:r w:rsidR="00906859">
        <w:t>A</w:t>
      </w:r>
    </w:p>
    <w:p w:rsidR="00F61EC6" w:rsidRPr="00843220" w:rsidRDefault="00F61EC6">
      <w:pPr>
        <w:pStyle w:val="HeaderInfo0"/>
        <w:tabs>
          <w:tab w:val="clear" w:pos="6624"/>
          <w:tab w:val="left" w:pos="6840"/>
        </w:tabs>
      </w:pPr>
      <w:r w:rsidRPr="00843220">
        <w:tab/>
        <w:t xml:space="preserve">                                                                                               </w:t>
      </w:r>
      <w:r w:rsidR="00BB7331">
        <w:t>11</w:t>
      </w:r>
      <w:r w:rsidR="004A6E65" w:rsidRPr="00B44763">
        <w:t xml:space="preserve"> </w:t>
      </w:r>
      <w:r w:rsidR="00BB7331">
        <w:t>March</w:t>
      </w:r>
      <w:r w:rsidR="00AC3279">
        <w:t xml:space="preserve"> 2019</w:t>
      </w:r>
    </w:p>
    <w:p w:rsidR="006733C7" w:rsidRPr="00843220" w:rsidRDefault="006733C7">
      <w:pPr>
        <w:pStyle w:val="HeaderInfo0"/>
        <w:tabs>
          <w:tab w:val="clear" w:pos="6624"/>
          <w:tab w:val="left" w:pos="6840"/>
        </w:tabs>
      </w:pPr>
    </w:p>
    <w:p w:rsidR="00F61EC6" w:rsidRPr="00843220" w:rsidRDefault="00F61EC6">
      <w:pPr>
        <w:pStyle w:val="HeaderInfo0"/>
        <w:tabs>
          <w:tab w:val="clear" w:pos="720"/>
          <w:tab w:val="left" w:pos="6696"/>
        </w:tabs>
        <w:spacing w:after="120" w:line="280" w:lineRule="exact"/>
        <w:rPr>
          <w:bCs/>
        </w:rPr>
      </w:pPr>
      <w:r w:rsidRPr="00843220">
        <w:rPr>
          <w:bCs/>
        </w:rPr>
        <w:t>US</w:t>
      </w:r>
      <w:r w:rsidR="008426A9">
        <w:rPr>
          <w:bCs/>
        </w:rPr>
        <w:t xml:space="preserve">CGC </w:t>
      </w:r>
      <w:r w:rsidR="003355AE">
        <w:rPr>
          <w:bCs/>
        </w:rPr>
        <w:t>ROLLIN FRITCH (WPC 1119</w:t>
      </w:r>
      <w:r w:rsidR="004A6E65" w:rsidRPr="00843220">
        <w:rPr>
          <w:bCs/>
        </w:rPr>
        <w:t xml:space="preserve">) </w:t>
      </w:r>
      <w:r w:rsidR="00DA75B5" w:rsidRPr="00843220">
        <w:rPr>
          <w:bCs/>
        </w:rPr>
        <w:t xml:space="preserve">INSTRUCTION </w:t>
      </w:r>
      <w:r w:rsidR="00804F46">
        <w:t>5210.1</w:t>
      </w:r>
      <w:r w:rsidR="00906859">
        <w:t>A</w:t>
      </w:r>
    </w:p>
    <w:p w:rsidR="00F61EC6" w:rsidRPr="00843220" w:rsidRDefault="00F61EC6">
      <w:pPr>
        <w:pStyle w:val="HeaderInfo0"/>
        <w:tabs>
          <w:tab w:val="clear" w:pos="720"/>
          <w:tab w:val="left" w:pos="810"/>
          <w:tab w:val="left" w:pos="6696"/>
        </w:tabs>
        <w:spacing w:after="120" w:line="280" w:lineRule="exact"/>
        <w:ind w:left="810" w:hanging="810"/>
        <w:rPr>
          <w:color w:val="000000"/>
        </w:rPr>
      </w:pPr>
      <w:r w:rsidRPr="00843220">
        <w:rPr>
          <w:bCs/>
        </w:rPr>
        <w:t>Subj:</w:t>
      </w:r>
      <w:r w:rsidRPr="00843220">
        <w:rPr>
          <w:bCs/>
        </w:rPr>
        <w:tab/>
      </w:r>
      <w:r w:rsidR="007D66EE">
        <w:t>GARBAGE MANAGEMENT PLAN</w:t>
      </w:r>
    </w:p>
    <w:p w:rsidR="00804F46" w:rsidRDefault="00804F46" w:rsidP="00804F46">
      <w:pPr>
        <w:widowControl w:val="0"/>
        <w:tabs>
          <w:tab w:val="left" w:pos="720"/>
          <w:tab w:val="left" w:pos="1260"/>
        </w:tabs>
        <w:autoSpaceDE w:val="0"/>
        <w:autoSpaceDN w:val="0"/>
        <w:adjustRightInd w:val="0"/>
        <w:ind w:left="1260" w:hanging="1260"/>
        <w:jc w:val="both"/>
        <w:outlineLvl w:val="0"/>
      </w:pPr>
      <w:r w:rsidRPr="00132A99">
        <w:t>Ref:</w:t>
      </w:r>
      <w:r w:rsidRPr="00132A99">
        <w:tab/>
        <w:t>(a)</w:t>
      </w:r>
      <w:r w:rsidRPr="00132A99">
        <w:tab/>
      </w:r>
      <w:r w:rsidRPr="009F480D">
        <w:t xml:space="preserve">MARPOL Annex V, Regulations for the Prevention of </w:t>
      </w:r>
      <w:r>
        <w:t>Pollution by Garbage from Ships</w:t>
      </w:r>
    </w:p>
    <w:p w:rsidR="00804F46" w:rsidRDefault="00804F46" w:rsidP="00804F46">
      <w:pPr>
        <w:widowControl w:val="0"/>
        <w:tabs>
          <w:tab w:val="left" w:pos="720"/>
          <w:tab w:val="left" w:pos="1260"/>
        </w:tabs>
        <w:autoSpaceDE w:val="0"/>
        <w:autoSpaceDN w:val="0"/>
        <w:adjustRightInd w:val="0"/>
        <w:jc w:val="both"/>
        <w:outlineLvl w:val="0"/>
      </w:pPr>
      <w:r>
        <w:tab/>
        <w:t>(b)</w:t>
      </w:r>
      <w:r>
        <w:tab/>
      </w:r>
      <w:r w:rsidRPr="009F480D">
        <w:t>33 CFR 151.57, Waste Management Plans</w:t>
      </w:r>
    </w:p>
    <w:p w:rsidR="00804F46" w:rsidRDefault="00804F46" w:rsidP="00804F46">
      <w:pPr>
        <w:widowControl w:val="0"/>
        <w:tabs>
          <w:tab w:val="left" w:pos="720"/>
          <w:tab w:val="left" w:pos="1260"/>
        </w:tabs>
        <w:autoSpaceDE w:val="0"/>
        <w:autoSpaceDN w:val="0"/>
        <w:adjustRightInd w:val="0"/>
        <w:ind w:left="720" w:hanging="720"/>
        <w:jc w:val="both"/>
        <w:outlineLvl w:val="0"/>
      </w:pPr>
      <w:r>
        <w:tab/>
        <w:t>(c)</w:t>
      </w:r>
      <w:r>
        <w:tab/>
      </w:r>
      <w:r w:rsidRPr="009F480D">
        <w:t>Shipboard Regulations Manual, COMD</w:t>
      </w:r>
      <w:r>
        <w:t>T</w:t>
      </w:r>
      <w:r w:rsidRPr="009F480D">
        <w:t>INST M5000.7 (series)</w:t>
      </w:r>
    </w:p>
    <w:p w:rsidR="00804F46" w:rsidRDefault="00804F46" w:rsidP="00804F46">
      <w:pPr>
        <w:widowControl w:val="0"/>
        <w:tabs>
          <w:tab w:val="left" w:pos="720"/>
          <w:tab w:val="left" w:pos="1260"/>
        </w:tabs>
        <w:autoSpaceDE w:val="0"/>
        <w:autoSpaceDN w:val="0"/>
        <w:adjustRightInd w:val="0"/>
        <w:jc w:val="both"/>
        <w:outlineLvl w:val="0"/>
      </w:pPr>
      <w:r>
        <w:tab/>
        <w:t>(d)</w:t>
      </w:r>
      <w:r>
        <w:tab/>
      </w:r>
      <w:r w:rsidRPr="009F480D">
        <w:t>Vessel Environmental Manual COMDTINST M16455.1 (series</w:t>
      </w:r>
      <w:r>
        <w:t>)</w:t>
      </w:r>
    </w:p>
    <w:p w:rsidR="00804F46" w:rsidRDefault="00804F46" w:rsidP="00804F46">
      <w:pPr>
        <w:widowControl w:val="0"/>
        <w:tabs>
          <w:tab w:val="left" w:pos="720"/>
          <w:tab w:val="left" w:pos="1260"/>
        </w:tabs>
        <w:autoSpaceDE w:val="0"/>
        <w:autoSpaceDN w:val="0"/>
        <w:adjustRightInd w:val="0"/>
        <w:jc w:val="both"/>
        <w:outlineLvl w:val="0"/>
      </w:pPr>
      <w:r>
        <w:tab/>
        <w:t>(e)</w:t>
      </w:r>
      <w:r>
        <w:tab/>
      </w:r>
      <w:r w:rsidRPr="009F480D">
        <w:t>Coast Guard Food Service Manual, COMDTINST M4061.5 (series</w:t>
      </w:r>
      <w:r>
        <w:t>)</w:t>
      </w:r>
    </w:p>
    <w:p w:rsidR="00804F46" w:rsidRDefault="00804F46" w:rsidP="00804F46">
      <w:pPr>
        <w:widowControl w:val="0"/>
        <w:tabs>
          <w:tab w:val="left" w:pos="720"/>
          <w:tab w:val="left" w:pos="1260"/>
        </w:tabs>
        <w:autoSpaceDE w:val="0"/>
        <w:autoSpaceDN w:val="0"/>
        <w:adjustRightInd w:val="0"/>
        <w:jc w:val="both"/>
        <w:outlineLvl w:val="0"/>
      </w:pPr>
      <w:r>
        <w:tab/>
        <w:t>(f)</w:t>
      </w:r>
      <w:r>
        <w:tab/>
      </w:r>
      <w:r w:rsidRPr="009F480D">
        <w:t>Hazardous Waste Management Manual, COMDTINST M16478.1 (series</w:t>
      </w:r>
      <w:r>
        <w:t>)</w:t>
      </w:r>
    </w:p>
    <w:p w:rsidR="00804F46" w:rsidRDefault="00804F46" w:rsidP="00804F46">
      <w:pPr>
        <w:widowControl w:val="0"/>
        <w:tabs>
          <w:tab w:val="left" w:pos="720"/>
          <w:tab w:val="left" w:pos="1260"/>
        </w:tabs>
        <w:autoSpaceDE w:val="0"/>
        <w:autoSpaceDN w:val="0"/>
        <w:adjustRightInd w:val="0"/>
        <w:jc w:val="both"/>
        <w:outlineLvl w:val="0"/>
      </w:pPr>
      <w:r>
        <w:tab/>
        <w:t>(g)</w:t>
      </w:r>
      <w:r>
        <w:tab/>
      </w:r>
      <w:r w:rsidRPr="009F480D">
        <w:t>Classified Information Management Program, COMDTINST M5510.23 (series)</w:t>
      </w:r>
    </w:p>
    <w:p w:rsidR="00804F46" w:rsidRDefault="00804F46" w:rsidP="00804F46">
      <w:pPr>
        <w:widowControl w:val="0"/>
        <w:tabs>
          <w:tab w:val="left" w:pos="720"/>
          <w:tab w:val="left" w:pos="1260"/>
        </w:tabs>
        <w:autoSpaceDE w:val="0"/>
        <w:autoSpaceDN w:val="0"/>
        <w:adjustRightInd w:val="0"/>
        <w:jc w:val="both"/>
        <w:outlineLvl w:val="0"/>
      </w:pPr>
      <w:r>
        <w:tab/>
        <w:t>(h)</w:t>
      </w:r>
      <w:r>
        <w:tab/>
      </w:r>
      <w:r w:rsidRPr="009F480D">
        <w:t>Comptroller Manual, COMD</w:t>
      </w:r>
      <w:r>
        <w:t>T</w:t>
      </w:r>
      <w:r w:rsidRPr="009F480D">
        <w:t>INST M4400.13 (series</w:t>
      </w:r>
      <w:r>
        <w:t>)</w:t>
      </w:r>
    </w:p>
    <w:p w:rsidR="00804F46" w:rsidRPr="00132A99" w:rsidRDefault="00804F46" w:rsidP="00804F46">
      <w:pPr>
        <w:widowControl w:val="0"/>
        <w:tabs>
          <w:tab w:val="left" w:pos="720"/>
        </w:tabs>
        <w:autoSpaceDE w:val="0"/>
        <w:autoSpaceDN w:val="0"/>
        <w:adjustRightInd w:val="0"/>
        <w:jc w:val="both"/>
        <w:outlineLvl w:val="0"/>
      </w:pPr>
    </w:p>
    <w:p w:rsidR="00804F46" w:rsidRPr="00132A99" w:rsidRDefault="00804F46" w:rsidP="00804F46">
      <w:pPr>
        <w:widowControl w:val="0"/>
        <w:tabs>
          <w:tab w:val="left" w:pos="360"/>
          <w:tab w:val="left" w:pos="1710"/>
        </w:tabs>
        <w:autoSpaceDE w:val="0"/>
        <w:autoSpaceDN w:val="0"/>
        <w:adjustRightInd w:val="0"/>
        <w:ind w:left="360" w:hanging="360"/>
      </w:pPr>
      <w:r w:rsidRPr="00132A99">
        <w:t>1.</w:t>
      </w:r>
      <w:r w:rsidRPr="00132A99">
        <w:tab/>
      </w:r>
      <w:r w:rsidRPr="00290BE7">
        <w:rPr>
          <w:u w:val="single"/>
        </w:rPr>
        <w:t>PURPOSE</w:t>
      </w:r>
      <w:r w:rsidRPr="00C966D4">
        <w:t>.</w:t>
      </w:r>
      <w:r w:rsidRPr="00290BE7">
        <w:t xml:space="preserve">  This</w:t>
      </w:r>
      <w:r w:rsidRPr="00132A99">
        <w:t xml:space="preserve"> plan is written in accordance with the Vessel Environmental Manual, COMDTINST M16455.1 (series). </w:t>
      </w:r>
      <w:r>
        <w:t xml:space="preserve"> It </w:t>
      </w:r>
      <w:r w:rsidRPr="009F480D">
        <w:t>promulgate</w:t>
      </w:r>
      <w:r>
        <w:t>s</w:t>
      </w:r>
      <w:r w:rsidRPr="009F480D">
        <w:t xml:space="preserve"> necessary procedures and regulations to handle the garbage collection, retention, and disposal </w:t>
      </w:r>
      <w:r w:rsidR="003E7AB1">
        <w:t>on board</w:t>
      </w:r>
      <w:r w:rsidRPr="009F480D">
        <w:t xml:space="preserve"> Coast Guard cutters in accordance with references (a) thru (h).</w:t>
      </w:r>
    </w:p>
    <w:p w:rsidR="00804F46" w:rsidRPr="00132A99" w:rsidRDefault="00804F46" w:rsidP="00804F46">
      <w:pPr>
        <w:widowControl w:val="0"/>
        <w:tabs>
          <w:tab w:val="left" w:pos="360"/>
          <w:tab w:val="left" w:pos="674"/>
        </w:tabs>
        <w:autoSpaceDE w:val="0"/>
        <w:autoSpaceDN w:val="0"/>
        <w:adjustRightInd w:val="0"/>
        <w:ind w:left="360" w:hanging="360"/>
      </w:pPr>
    </w:p>
    <w:p w:rsidR="00804F46" w:rsidRPr="00132A99" w:rsidRDefault="00804F46" w:rsidP="00804F46">
      <w:pPr>
        <w:widowControl w:val="0"/>
        <w:tabs>
          <w:tab w:val="left" w:pos="360"/>
          <w:tab w:val="left" w:pos="674"/>
          <w:tab w:val="left" w:pos="1710"/>
        </w:tabs>
        <w:autoSpaceDE w:val="0"/>
        <w:autoSpaceDN w:val="0"/>
        <w:adjustRightInd w:val="0"/>
        <w:ind w:left="360" w:hanging="360"/>
      </w:pPr>
      <w:r w:rsidRPr="00132A99">
        <w:t>2.</w:t>
      </w:r>
      <w:r w:rsidRPr="00132A99">
        <w:tab/>
      </w:r>
      <w:r w:rsidRPr="00132A99">
        <w:rPr>
          <w:u w:val="single"/>
        </w:rPr>
        <w:t>ACTION</w:t>
      </w:r>
      <w:r w:rsidRPr="00132A99">
        <w:rPr>
          <w:b/>
        </w:rPr>
        <w:t xml:space="preserve">.  </w:t>
      </w:r>
      <w:r w:rsidRPr="00132A99">
        <w:t xml:space="preserve">Department Heads shall ensure compliance with this </w:t>
      </w:r>
      <w:r>
        <w:t>I</w:t>
      </w:r>
      <w:r w:rsidRPr="00132A99">
        <w:t>nstruction. All hands shall be familiar with the contents of this instruction.</w:t>
      </w:r>
      <w:r>
        <w:t xml:space="preserve"> </w:t>
      </w:r>
    </w:p>
    <w:p w:rsidR="00804F46" w:rsidRPr="00132A99" w:rsidRDefault="00804F46" w:rsidP="00804F46">
      <w:pPr>
        <w:widowControl w:val="0"/>
        <w:tabs>
          <w:tab w:val="left" w:pos="360"/>
          <w:tab w:val="left" w:pos="674"/>
        </w:tabs>
        <w:autoSpaceDE w:val="0"/>
        <w:autoSpaceDN w:val="0"/>
        <w:adjustRightInd w:val="0"/>
        <w:ind w:left="360" w:hanging="360"/>
      </w:pPr>
    </w:p>
    <w:p w:rsidR="00804F46" w:rsidRPr="0034345E" w:rsidRDefault="00804F46" w:rsidP="00804F46">
      <w:pPr>
        <w:widowControl w:val="0"/>
        <w:tabs>
          <w:tab w:val="left" w:pos="360"/>
          <w:tab w:val="left" w:pos="674"/>
        </w:tabs>
        <w:autoSpaceDE w:val="0"/>
        <w:autoSpaceDN w:val="0"/>
        <w:adjustRightInd w:val="0"/>
        <w:ind w:left="360" w:hanging="360"/>
      </w:pPr>
      <w:r w:rsidRPr="00132A99">
        <w:t>3.</w:t>
      </w:r>
      <w:r w:rsidRPr="00132A99">
        <w:tab/>
      </w:r>
      <w:r w:rsidRPr="00132A99">
        <w:rPr>
          <w:u w:val="single"/>
        </w:rPr>
        <w:t>DIRECTIVES AFFECTED</w:t>
      </w:r>
      <w:r w:rsidRPr="00132A99">
        <w:rPr>
          <w:b/>
        </w:rPr>
        <w:t>.</w:t>
      </w:r>
      <w:r w:rsidRPr="00132A99">
        <w:t xml:space="preserve">  None.</w:t>
      </w:r>
    </w:p>
    <w:p w:rsidR="00804F46" w:rsidRPr="0034345E" w:rsidRDefault="00804F46" w:rsidP="00804F46">
      <w:pPr>
        <w:widowControl w:val="0"/>
        <w:tabs>
          <w:tab w:val="left" w:pos="360"/>
          <w:tab w:val="left" w:pos="674"/>
        </w:tabs>
        <w:autoSpaceDE w:val="0"/>
        <w:autoSpaceDN w:val="0"/>
        <w:adjustRightInd w:val="0"/>
        <w:ind w:left="360" w:hanging="360"/>
      </w:pPr>
    </w:p>
    <w:p w:rsidR="00804F46" w:rsidRPr="0034345E" w:rsidRDefault="00804F46" w:rsidP="00804F46">
      <w:pPr>
        <w:widowControl w:val="0"/>
        <w:tabs>
          <w:tab w:val="left" w:pos="360"/>
          <w:tab w:val="left" w:pos="674"/>
        </w:tabs>
        <w:autoSpaceDE w:val="0"/>
        <w:autoSpaceDN w:val="0"/>
        <w:adjustRightInd w:val="0"/>
        <w:ind w:left="360" w:hanging="360"/>
      </w:pPr>
      <w:r w:rsidRPr="0034345E">
        <w:t>4.</w:t>
      </w:r>
      <w:r w:rsidRPr="0034345E">
        <w:tab/>
      </w:r>
      <w:r w:rsidRPr="0034345E">
        <w:rPr>
          <w:u w:val="single"/>
        </w:rPr>
        <w:t>DISCUSSION</w:t>
      </w:r>
      <w:r>
        <w:rPr>
          <w:b/>
        </w:rPr>
        <w:t>.</w:t>
      </w:r>
      <w:r>
        <w:t xml:space="preserve">  </w:t>
      </w:r>
      <w:r w:rsidRPr="009F480D">
        <w:t>References (a) and (b) require ships</w:t>
      </w:r>
      <w:r>
        <w:t xml:space="preserve"> of</w:t>
      </w:r>
      <w:r w:rsidRPr="009F480D">
        <w:t xml:space="preserve"> 400 </w:t>
      </w:r>
      <w:r>
        <w:t xml:space="preserve">gross </w:t>
      </w:r>
      <w:r w:rsidRPr="009F480D">
        <w:t>ton</w:t>
      </w:r>
      <w:r>
        <w:t>nage</w:t>
      </w:r>
      <w:r w:rsidRPr="009F480D">
        <w:t xml:space="preserve"> and over and certified to carry </w:t>
      </w:r>
      <w:r>
        <w:t>15 persons or more (CG cutters 87</w:t>
      </w:r>
      <w:r w:rsidRPr="009F480D">
        <w:t xml:space="preserve"> feet o</w:t>
      </w:r>
      <w:r w:rsidR="001B1A74">
        <w:t xml:space="preserve">r larger in length) to carry a </w:t>
      </w:r>
      <w:r w:rsidR="007D66EE">
        <w:t>Garbage Management Plan</w:t>
      </w:r>
      <w:r>
        <w:t xml:space="preserve"> and maintain a garbage r</w:t>
      </w:r>
      <w:r w:rsidRPr="009F480D">
        <w:t xml:space="preserve">ecord </w:t>
      </w:r>
      <w:r>
        <w:t>log</w:t>
      </w:r>
      <w:r w:rsidRPr="009F480D">
        <w:t>.  In addition, every vessel of 26 feet or more in overall length (per 33 CFR 151.59 (a) (1)) shall display placards to notify the crew and passe</w:t>
      </w:r>
      <w:r>
        <w:t>ngers of disposal requirements.</w:t>
      </w:r>
    </w:p>
    <w:p w:rsidR="00804F46" w:rsidRPr="0034345E" w:rsidRDefault="00804F46" w:rsidP="00804F46">
      <w:pPr>
        <w:widowControl w:val="0"/>
        <w:tabs>
          <w:tab w:val="left" w:pos="360"/>
          <w:tab w:val="left" w:pos="674"/>
        </w:tabs>
        <w:autoSpaceDE w:val="0"/>
        <w:autoSpaceDN w:val="0"/>
        <w:adjustRightInd w:val="0"/>
      </w:pPr>
    </w:p>
    <w:p w:rsidR="00804F46" w:rsidRPr="0034345E" w:rsidRDefault="00804F46" w:rsidP="00804F46">
      <w:pPr>
        <w:widowControl w:val="0"/>
        <w:tabs>
          <w:tab w:val="left" w:pos="360"/>
          <w:tab w:val="left" w:pos="674"/>
        </w:tabs>
        <w:autoSpaceDE w:val="0"/>
        <w:autoSpaceDN w:val="0"/>
        <w:adjustRightInd w:val="0"/>
      </w:pPr>
      <w:r w:rsidRPr="0034345E">
        <w:t>5.</w:t>
      </w:r>
      <w:r w:rsidRPr="0034345E">
        <w:tab/>
      </w:r>
      <w:r w:rsidRPr="0034345E">
        <w:rPr>
          <w:u w:val="single"/>
        </w:rPr>
        <w:t>ENVIRONMENTAL ASPECT AND IMPACT</w:t>
      </w:r>
      <w:r w:rsidRPr="0034345E">
        <w:t>.  None.</w:t>
      </w:r>
    </w:p>
    <w:p w:rsidR="00804F46" w:rsidRPr="0034345E" w:rsidRDefault="00804F46" w:rsidP="00804F46">
      <w:pPr>
        <w:widowControl w:val="0"/>
        <w:tabs>
          <w:tab w:val="left" w:pos="360"/>
          <w:tab w:val="left" w:pos="674"/>
        </w:tabs>
        <w:autoSpaceDE w:val="0"/>
        <w:autoSpaceDN w:val="0"/>
        <w:adjustRightInd w:val="0"/>
      </w:pPr>
    </w:p>
    <w:p w:rsidR="00804F46" w:rsidRPr="0034345E" w:rsidRDefault="00804F46" w:rsidP="00804F46">
      <w:pPr>
        <w:widowControl w:val="0"/>
        <w:tabs>
          <w:tab w:val="left" w:pos="360"/>
          <w:tab w:val="left" w:pos="674"/>
        </w:tabs>
        <w:autoSpaceDE w:val="0"/>
        <w:autoSpaceDN w:val="0"/>
        <w:adjustRightInd w:val="0"/>
      </w:pPr>
      <w:r w:rsidRPr="0034345E">
        <w:t>6.</w:t>
      </w:r>
      <w:r w:rsidRPr="0034345E">
        <w:tab/>
      </w:r>
      <w:r w:rsidRPr="0034345E">
        <w:rPr>
          <w:u w:val="single"/>
        </w:rPr>
        <w:t>FORMS AVAILABILITY</w:t>
      </w:r>
      <w:r w:rsidRPr="0034345E">
        <w:t>.  None.</w:t>
      </w:r>
    </w:p>
    <w:p w:rsidR="00804F46" w:rsidRPr="0034345E" w:rsidRDefault="00804F46" w:rsidP="00804F46"/>
    <w:p w:rsidR="00804F46" w:rsidRPr="0034345E" w:rsidRDefault="00804F46" w:rsidP="00804F46"/>
    <w:p w:rsidR="00BA3DE5" w:rsidRPr="002E0A81" w:rsidRDefault="00BA3DE5" w:rsidP="00BA3DE5">
      <w:pPr>
        <w:tabs>
          <w:tab w:val="left" w:pos="4320"/>
        </w:tabs>
        <w:rPr>
          <w:caps/>
        </w:rPr>
      </w:pPr>
      <w:r>
        <w:tab/>
      </w:r>
      <w:r>
        <w:tab/>
      </w:r>
      <w:r w:rsidR="00CC3D80">
        <w:rPr>
          <w:caps/>
        </w:rPr>
        <w:t>B. R. FIFER</w:t>
      </w:r>
    </w:p>
    <w:p w:rsidR="00BA3DE5" w:rsidRPr="002E0A81" w:rsidRDefault="00BA3DE5" w:rsidP="00BA3DE5">
      <w:pPr>
        <w:tabs>
          <w:tab w:val="left" w:pos="4320"/>
        </w:tabs>
        <w:ind w:firstLine="4320"/>
        <w:rPr>
          <w:szCs w:val="24"/>
        </w:rPr>
      </w:pPr>
      <w:r>
        <w:rPr>
          <w:szCs w:val="24"/>
        </w:rPr>
        <w:tab/>
      </w:r>
      <w:r w:rsidRPr="002E0A81">
        <w:rPr>
          <w:szCs w:val="24"/>
        </w:rPr>
        <w:t>Lieutenant, U.S. Coast Guard</w:t>
      </w:r>
    </w:p>
    <w:p w:rsidR="00BA3DE5" w:rsidRDefault="00BA3DE5" w:rsidP="00BA3DE5">
      <w:pPr>
        <w:tabs>
          <w:tab w:val="left" w:pos="4320"/>
        </w:tabs>
        <w:ind w:firstLine="4320"/>
        <w:rPr>
          <w:szCs w:val="24"/>
        </w:rPr>
      </w:pPr>
      <w:r>
        <w:rPr>
          <w:szCs w:val="24"/>
        </w:rPr>
        <w:tab/>
      </w:r>
      <w:r w:rsidRPr="002E0A81">
        <w:rPr>
          <w:szCs w:val="24"/>
        </w:rPr>
        <w:t>Commanding Officer</w:t>
      </w:r>
    </w:p>
    <w:p w:rsidR="00BA3DE5" w:rsidRDefault="00BA3DE5" w:rsidP="00804F46">
      <w:pPr>
        <w:jc w:val="center"/>
      </w:pPr>
    </w:p>
    <w:p w:rsidR="00804F46" w:rsidRDefault="00804F46" w:rsidP="00BA3DE5">
      <w:pPr>
        <w:jc w:val="center"/>
      </w:pPr>
    </w:p>
    <w:p w:rsidR="00804F46" w:rsidRDefault="00906859" w:rsidP="00804F46">
      <w:proofErr w:type="spellStart"/>
      <w:r>
        <w:t>Encl</w:t>
      </w:r>
      <w:proofErr w:type="spellEnd"/>
      <w:r>
        <w:t xml:space="preserve">: </w:t>
      </w:r>
      <w:r w:rsidR="00F50B51">
        <w:tab/>
      </w:r>
      <w:r>
        <w:t>(1) Garbage Management Plan</w:t>
      </w:r>
    </w:p>
    <w:p w:rsidR="00804F46" w:rsidRPr="0034345E" w:rsidRDefault="00804F46" w:rsidP="00804F46">
      <w:pPr>
        <w:sectPr w:rsidR="00804F46" w:rsidRPr="0034345E" w:rsidSect="00906859">
          <w:headerReference w:type="default" r:id="rId10"/>
          <w:pgSz w:w="12240" w:h="15840" w:code="1"/>
          <w:pgMar w:top="1440" w:right="1440" w:bottom="1440" w:left="1440" w:header="720" w:footer="720" w:gutter="0"/>
          <w:pgNumType w:start="1"/>
          <w:cols w:space="720"/>
          <w:noEndnote/>
          <w:titlePg/>
          <w:docGrid w:linePitch="326"/>
        </w:sectPr>
      </w:pPr>
    </w:p>
    <w:p w:rsidR="00F50B51" w:rsidRDefault="00F50B51" w:rsidP="00F50B51">
      <w:pPr>
        <w:autoSpaceDE w:val="0"/>
        <w:autoSpaceDN w:val="0"/>
        <w:adjustRightInd w:val="0"/>
        <w:jc w:val="center"/>
        <w:rPr>
          <w:b/>
        </w:rPr>
      </w:pPr>
      <w:r>
        <w:rPr>
          <w:b/>
        </w:rPr>
        <w:lastRenderedPageBreak/>
        <w:t>Garbage Management P</w:t>
      </w:r>
      <w:r w:rsidR="007B4595">
        <w:rPr>
          <w:b/>
        </w:rPr>
        <w:t>l</w:t>
      </w:r>
      <w:r>
        <w:rPr>
          <w:b/>
        </w:rPr>
        <w:t>an</w:t>
      </w:r>
    </w:p>
    <w:p w:rsidR="007B4595" w:rsidRDefault="007B4595" w:rsidP="00F50B51">
      <w:pPr>
        <w:autoSpaceDE w:val="0"/>
        <w:autoSpaceDN w:val="0"/>
        <w:adjustRightInd w:val="0"/>
        <w:jc w:val="center"/>
        <w:rPr>
          <w:b/>
        </w:rPr>
      </w:pPr>
    </w:p>
    <w:p w:rsidR="00804F46" w:rsidRPr="0034345E" w:rsidRDefault="00804F46" w:rsidP="00804F46">
      <w:pPr>
        <w:autoSpaceDE w:val="0"/>
        <w:autoSpaceDN w:val="0"/>
        <w:adjustRightInd w:val="0"/>
        <w:rPr>
          <w:b/>
        </w:rPr>
      </w:pPr>
      <w:r w:rsidRPr="00AE4824">
        <w:rPr>
          <w:b/>
        </w:rPr>
        <w:t xml:space="preserve">Chapter 1.  </w:t>
      </w:r>
      <w:r>
        <w:rPr>
          <w:b/>
        </w:rPr>
        <w:t>GENERAL GUIDELINES</w:t>
      </w:r>
    </w:p>
    <w:p w:rsidR="00804F46" w:rsidRPr="0034345E" w:rsidRDefault="00804F46" w:rsidP="00804F46">
      <w:pPr>
        <w:autoSpaceDE w:val="0"/>
        <w:autoSpaceDN w:val="0"/>
        <w:adjustRightInd w:val="0"/>
      </w:pPr>
    </w:p>
    <w:p w:rsidR="00804F46" w:rsidRPr="0034345E" w:rsidRDefault="00804F46" w:rsidP="00392568">
      <w:pPr>
        <w:pStyle w:val="ListParagraph"/>
        <w:numPr>
          <w:ilvl w:val="0"/>
          <w:numId w:val="25"/>
        </w:numPr>
        <w:autoSpaceDE w:val="0"/>
        <w:autoSpaceDN w:val="0"/>
        <w:adjustRightInd w:val="0"/>
      </w:pPr>
      <w:r w:rsidRPr="00392568">
        <w:rPr>
          <w:w w:val="105"/>
        </w:rPr>
        <w:t>This</w:t>
      </w:r>
      <w:r w:rsidR="001B1A74" w:rsidRPr="00392568">
        <w:rPr>
          <w:w w:val="105"/>
        </w:rPr>
        <w:t xml:space="preserve"> </w:t>
      </w:r>
      <w:r w:rsidR="007D66EE" w:rsidRPr="00392568">
        <w:rPr>
          <w:w w:val="105"/>
        </w:rPr>
        <w:t>Garbage Management Plan</w:t>
      </w:r>
      <w:r w:rsidRPr="00392568">
        <w:rPr>
          <w:w w:val="105"/>
        </w:rPr>
        <w:t xml:space="preserve"> shall include a combination of three complementary techniques: (1)</w:t>
      </w:r>
      <w:r w:rsidR="001B1A74" w:rsidRPr="00392568">
        <w:rPr>
          <w:w w:val="105"/>
        </w:rPr>
        <w:t xml:space="preserve"> source reduction, (2) segregation/separation</w:t>
      </w:r>
      <w:r w:rsidRPr="00392568">
        <w:rPr>
          <w:w w:val="105"/>
        </w:rPr>
        <w:t>, and (3) disposal process</w:t>
      </w:r>
      <w:r w:rsidRPr="0034345E">
        <w:t>.</w:t>
      </w:r>
    </w:p>
    <w:p w:rsidR="00804F46" w:rsidRPr="0034345E" w:rsidRDefault="00804F46" w:rsidP="00804F46">
      <w:pPr>
        <w:autoSpaceDE w:val="0"/>
        <w:autoSpaceDN w:val="0"/>
        <w:adjustRightInd w:val="0"/>
      </w:pPr>
    </w:p>
    <w:p w:rsidR="005C4E64" w:rsidRDefault="00804F46" w:rsidP="005E301E">
      <w:pPr>
        <w:pStyle w:val="ListParagraph"/>
        <w:numPr>
          <w:ilvl w:val="0"/>
          <w:numId w:val="6"/>
        </w:numPr>
      </w:pPr>
      <w:r w:rsidRPr="005C4E64">
        <w:rPr>
          <w:u w:val="single"/>
        </w:rPr>
        <w:t>Source Reduction</w:t>
      </w:r>
      <w:r w:rsidRPr="0034345E">
        <w:t xml:space="preserve">. </w:t>
      </w:r>
      <w:r w:rsidRPr="009F480D">
        <w:t xml:space="preserve">When requisitioning supplies, </w:t>
      </w:r>
      <w:r>
        <w:t>only</w:t>
      </w:r>
      <w:r w:rsidRPr="009F480D">
        <w:t xml:space="preserve"> the required amount </w:t>
      </w:r>
      <w:r>
        <w:t xml:space="preserve">shall be taken </w:t>
      </w:r>
      <w:r w:rsidR="003E7AB1">
        <w:t>on board</w:t>
      </w:r>
      <w:r>
        <w:t xml:space="preserve"> </w:t>
      </w:r>
      <w:r w:rsidRPr="009F480D">
        <w:t xml:space="preserve">to reduce generation </w:t>
      </w:r>
      <w:r>
        <w:t xml:space="preserve">of </w:t>
      </w:r>
      <w:r w:rsidRPr="009F480D">
        <w:t>garbage</w:t>
      </w:r>
      <w:r>
        <w:t>.</w:t>
      </w:r>
    </w:p>
    <w:p w:rsidR="005C4E64" w:rsidRPr="005C4E64" w:rsidRDefault="005C4E64" w:rsidP="005C4E64">
      <w:pPr>
        <w:ind w:left="720"/>
      </w:pPr>
    </w:p>
    <w:p w:rsidR="005C4E64" w:rsidRPr="005C4E64" w:rsidRDefault="00804F46" w:rsidP="005E301E">
      <w:pPr>
        <w:pStyle w:val="ListParagraph"/>
        <w:numPr>
          <w:ilvl w:val="0"/>
          <w:numId w:val="6"/>
        </w:numPr>
      </w:pPr>
      <w:r w:rsidRPr="005C4E64">
        <w:rPr>
          <w:u w:val="single"/>
        </w:rPr>
        <w:t>Segregation / Separation</w:t>
      </w:r>
      <w:r w:rsidRPr="009F480D">
        <w:t xml:space="preserve">. </w:t>
      </w:r>
      <w:r w:rsidRPr="005C4E64">
        <w:rPr>
          <w:w w:val="105"/>
        </w:rPr>
        <w:t>Garbage is</w:t>
      </w:r>
      <w:r w:rsidRPr="00B372D6">
        <w:t xml:space="preserve"> </w:t>
      </w:r>
      <w:r w:rsidRPr="005C4E64">
        <w:rPr>
          <w:w w:val="105"/>
        </w:rPr>
        <w:t>made</w:t>
      </w:r>
      <w:r w:rsidRPr="005C4E64">
        <w:rPr>
          <w:b/>
          <w:w w:val="105"/>
        </w:rPr>
        <w:t xml:space="preserve"> </w:t>
      </w:r>
      <w:r w:rsidRPr="005C4E64">
        <w:rPr>
          <w:w w:val="105"/>
        </w:rPr>
        <w:t xml:space="preserve">up of </w:t>
      </w:r>
      <w:r w:rsidRPr="00B372D6">
        <w:t>distinct components</w:t>
      </w:r>
      <w:r w:rsidRPr="005C4E64">
        <w:rPr>
          <w:w w:val="105"/>
        </w:rPr>
        <w:t>. Each component should be evaluated separately to determine the best waste management practice for that waste.</w:t>
      </w:r>
    </w:p>
    <w:p w:rsidR="005C4E64" w:rsidRPr="005C4E64" w:rsidRDefault="005C4E64" w:rsidP="005C4E64">
      <w:pPr>
        <w:ind w:left="720"/>
      </w:pPr>
    </w:p>
    <w:p w:rsidR="00804F46" w:rsidRPr="005C4E64" w:rsidRDefault="00804F46" w:rsidP="005E301E">
      <w:pPr>
        <w:pStyle w:val="ListParagraph"/>
        <w:numPr>
          <w:ilvl w:val="0"/>
          <w:numId w:val="6"/>
        </w:numPr>
      </w:pPr>
      <w:r w:rsidRPr="005C4E64">
        <w:rPr>
          <w:w w:val="105"/>
          <w:u w:val="single"/>
        </w:rPr>
        <w:t>Disposal</w:t>
      </w:r>
      <w:r w:rsidRPr="005C4E64">
        <w:rPr>
          <w:w w:val="105"/>
        </w:rPr>
        <w:t>. Garbage disposal rules when in port and underway are different. Coast Guard cutters are generally equipped with one or more disposal devices (such as a trash compactor, incinerator, and/or macerator) for disposal at sea, depending on the class and endurance of the vessel. Garbage is always transferred to shore facilities when in port, in accordance with the host-tenant agreement.</w:t>
      </w:r>
    </w:p>
    <w:p w:rsidR="00804F46" w:rsidRDefault="00804F46" w:rsidP="00804F46">
      <w:pPr>
        <w:ind w:left="360" w:hanging="360"/>
      </w:pPr>
    </w:p>
    <w:p w:rsidR="00270940" w:rsidRDefault="00804F46" w:rsidP="00270940">
      <w:pPr>
        <w:ind w:left="360" w:hanging="360"/>
        <w:rPr>
          <w:b/>
        </w:rPr>
      </w:pPr>
      <w:r w:rsidRPr="009F480D">
        <w:rPr>
          <w:b/>
        </w:rPr>
        <w:t xml:space="preserve">Chapter 2. </w:t>
      </w:r>
      <w:r w:rsidRPr="005D45AF">
        <w:rPr>
          <w:b/>
        </w:rPr>
        <w:t>RESPONSIBILITIES</w:t>
      </w:r>
    </w:p>
    <w:p w:rsidR="00270940" w:rsidRDefault="00270940" w:rsidP="00270940">
      <w:pPr>
        <w:ind w:left="360" w:hanging="360"/>
        <w:rPr>
          <w:b/>
        </w:rPr>
      </w:pPr>
    </w:p>
    <w:p w:rsidR="005C4E64" w:rsidRPr="00392568" w:rsidRDefault="00804F46" w:rsidP="00392568">
      <w:pPr>
        <w:pStyle w:val="ListParagraph"/>
        <w:numPr>
          <w:ilvl w:val="0"/>
          <w:numId w:val="26"/>
        </w:numPr>
        <w:rPr>
          <w:b/>
        </w:rPr>
      </w:pPr>
      <w:r w:rsidRPr="00392568">
        <w:rPr>
          <w:u w:val="single"/>
        </w:rPr>
        <w:t>Executive Officer</w:t>
      </w:r>
    </w:p>
    <w:p w:rsidR="003E7AB1" w:rsidRDefault="003E7AB1" w:rsidP="003E7AB1">
      <w:pPr>
        <w:pStyle w:val="ListParagraph"/>
      </w:pPr>
    </w:p>
    <w:p w:rsidR="005C4E64" w:rsidRDefault="00804F46" w:rsidP="005E301E">
      <w:pPr>
        <w:pStyle w:val="ListParagraph"/>
        <w:numPr>
          <w:ilvl w:val="0"/>
          <w:numId w:val="8"/>
        </w:numPr>
      </w:pPr>
      <w:r>
        <w:t xml:space="preserve">Responsible for carrying out this </w:t>
      </w:r>
      <w:r w:rsidR="007D66EE">
        <w:t>Garbage Management Plan</w:t>
      </w:r>
      <w:r>
        <w:t>.</w:t>
      </w:r>
    </w:p>
    <w:p w:rsidR="005C4E64" w:rsidRDefault="005C4E64" w:rsidP="003E7AB1"/>
    <w:p w:rsidR="005C4E64" w:rsidRDefault="00804F46" w:rsidP="005E301E">
      <w:pPr>
        <w:pStyle w:val="ListParagraph"/>
        <w:numPr>
          <w:ilvl w:val="0"/>
          <w:numId w:val="8"/>
        </w:numPr>
      </w:pPr>
      <w:r w:rsidRPr="0094765D">
        <w:t>Assign</w:t>
      </w:r>
      <w:r>
        <w:t>s</w:t>
      </w:r>
      <w:r w:rsidRPr="0094765D">
        <w:t xml:space="preserve"> locations of receptacles, collection, and separation stations</w:t>
      </w:r>
      <w:r>
        <w:t>.</w:t>
      </w:r>
    </w:p>
    <w:p w:rsidR="005C4E64" w:rsidRDefault="005C4E64" w:rsidP="005C4E64">
      <w:pPr>
        <w:pStyle w:val="ListParagraph"/>
      </w:pPr>
    </w:p>
    <w:p w:rsidR="005C4E64" w:rsidRDefault="00804F46" w:rsidP="005E301E">
      <w:pPr>
        <w:pStyle w:val="ListParagraph"/>
        <w:numPr>
          <w:ilvl w:val="0"/>
          <w:numId w:val="8"/>
        </w:numPr>
      </w:pPr>
      <w:r w:rsidRPr="005D45AF">
        <w:t>Determine</w:t>
      </w:r>
      <w:r>
        <w:t>s</w:t>
      </w:r>
      <w:r w:rsidRPr="005D45AF">
        <w:t xml:space="preserve"> training needed to facilitate collection, transportation, and disposal processes</w:t>
      </w:r>
      <w:r>
        <w:t>.</w:t>
      </w:r>
    </w:p>
    <w:p w:rsidR="005C4E64" w:rsidRDefault="005C4E64" w:rsidP="005C4E64">
      <w:pPr>
        <w:pStyle w:val="ListParagraph"/>
      </w:pPr>
    </w:p>
    <w:p w:rsidR="00804F46" w:rsidRDefault="00804F46" w:rsidP="005E301E">
      <w:pPr>
        <w:pStyle w:val="ListParagraph"/>
        <w:numPr>
          <w:ilvl w:val="0"/>
          <w:numId w:val="8"/>
        </w:numPr>
      </w:pPr>
      <w:r w:rsidRPr="005D45AF">
        <w:t>Be familiar with overboard disposal re</w:t>
      </w:r>
      <w:r w:rsidR="007D66EE">
        <w:t>strictions and requirements of r</w:t>
      </w:r>
      <w:r w:rsidRPr="005D45AF">
        <w:t>eference (d).</w:t>
      </w:r>
    </w:p>
    <w:p w:rsidR="00270940" w:rsidRPr="00270940" w:rsidRDefault="00270940" w:rsidP="00270940">
      <w:pPr>
        <w:pStyle w:val="ListParagraph"/>
      </w:pPr>
    </w:p>
    <w:p w:rsidR="00804F46" w:rsidRPr="0090235A" w:rsidRDefault="00804F46" w:rsidP="00392568">
      <w:pPr>
        <w:pStyle w:val="ListParagraph"/>
        <w:numPr>
          <w:ilvl w:val="0"/>
          <w:numId w:val="25"/>
        </w:numPr>
      </w:pPr>
      <w:r w:rsidRPr="00392568">
        <w:rPr>
          <w:u w:val="single"/>
        </w:rPr>
        <w:t xml:space="preserve">Engineer </w:t>
      </w:r>
      <w:r w:rsidR="00BA3DE5" w:rsidRPr="00392568">
        <w:rPr>
          <w:u w:val="single"/>
        </w:rPr>
        <w:t>Petty</w:t>
      </w:r>
      <w:r w:rsidRPr="00392568">
        <w:rPr>
          <w:u w:val="single"/>
        </w:rPr>
        <w:t xml:space="preserve"> Officer</w:t>
      </w:r>
    </w:p>
    <w:p w:rsidR="00804F46" w:rsidRDefault="00804F46" w:rsidP="00804F46"/>
    <w:p w:rsidR="005C4E64" w:rsidRPr="005C4E64" w:rsidRDefault="00804F46" w:rsidP="003E7AB1">
      <w:pPr>
        <w:pStyle w:val="ListParagraph"/>
        <w:numPr>
          <w:ilvl w:val="0"/>
          <w:numId w:val="9"/>
        </w:numPr>
      </w:pPr>
      <w:r w:rsidRPr="0090235A">
        <w:t>Ensure</w:t>
      </w:r>
      <w:r>
        <w:t>s</w:t>
      </w:r>
      <w:r w:rsidRPr="0090235A">
        <w:t xml:space="preserve"> all garbage handling equipment including</w:t>
      </w:r>
      <w:r w:rsidR="007D66EE">
        <w:t>,</w:t>
      </w:r>
      <w:r w:rsidRPr="0090235A">
        <w:t xml:space="preserve"> but not </w:t>
      </w:r>
      <w:r w:rsidRPr="003B2396">
        <w:t xml:space="preserve">limited to, the </w:t>
      </w:r>
      <w:r w:rsidR="00BA3DE5" w:rsidRPr="003B2396">
        <w:t>compactor</w:t>
      </w:r>
      <w:r w:rsidR="007D66EE">
        <w:t xml:space="preserve"> is</w:t>
      </w:r>
      <w:r w:rsidRPr="003B2396">
        <w:t xml:space="preserve"> in working order</w:t>
      </w:r>
      <w:r w:rsidR="007B4595">
        <w:t xml:space="preserve"> as per operation manual</w:t>
      </w:r>
      <w:r w:rsidRPr="003B2396">
        <w:t>.</w:t>
      </w:r>
    </w:p>
    <w:p w:rsidR="005C4E64" w:rsidRPr="005C4E64" w:rsidRDefault="005C4E64" w:rsidP="005C4E64">
      <w:pPr>
        <w:ind w:left="720"/>
      </w:pPr>
    </w:p>
    <w:p w:rsidR="005C4E64" w:rsidRPr="005C4E64" w:rsidRDefault="00804F46" w:rsidP="005E301E">
      <w:pPr>
        <w:pStyle w:val="ListParagraph"/>
        <w:numPr>
          <w:ilvl w:val="0"/>
          <w:numId w:val="9"/>
        </w:numPr>
      </w:pPr>
      <w:r w:rsidRPr="005C4E64">
        <w:rPr>
          <w:bCs/>
        </w:rPr>
        <w:t>Provides training to potential disposal equipment operators.</w:t>
      </w:r>
    </w:p>
    <w:p w:rsidR="005C4E64" w:rsidRPr="005C4E64" w:rsidRDefault="005C4E64" w:rsidP="005C4E64">
      <w:pPr>
        <w:pStyle w:val="ListParagraph"/>
        <w:rPr>
          <w:bCs/>
        </w:rPr>
      </w:pPr>
    </w:p>
    <w:p w:rsidR="005C4E64" w:rsidRPr="005C4E64" w:rsidRDefault="00804F46" w:rsidP="005E301E">
      <w:pPr>
        <w:pStyle w:val="ListParagraph"/>
        <w:numPr>
          <w:ilvl w:val="0"/>
          <w:numId w:val="9"/>
        </w:numPr>
      </w:pPr>
      <w:r w:rsidRPr="005C4E64">
        <w:rPr>
          <w:bCs/>
        </w:rPr>
        <w:t>Documents equipment operator qualifications</w:t>
      </w:r>
      <w:r w:rsidR="003E7AB1">
        <w:rPr>
          <w:bCs/>
        </w:rPr>
        <w:t xml:space="preserve"> if required</w:t>
      </w:r>
      <w:r w:rsidRPr="005C4E64">
        <w:rPr>
          <w:bCs/>
        </w:rPr>
        <w:t>.</w:t>
      </w:r>
    </w:p>
    <w:p w:rsidR="005C4E64" w:rsidRPr="005C4E64" w:rsidRDefault="005C4E64" w:rsidP="005C4E64">
      <w:pPr>
        <w:pStyle w:val="ListParagraph"/>
        <w:rPr>
          <w:bCs/>
        </w:rPr>
      </w:pPr>
    </w:p>
    <w:p w:rsidR="005C4E64" w:rsidRPr="005C4E64" w:rsidRDefault="00804F46" w:rsidP="005E301E">
      <w:pPr>
        <w:pStyle w:val="ListParagraph"/>
        <w:numPr>
          <w:ilvl w:val="0"/>
          <w:numId w:val="9"/>
        </w:numPr>
      </w:pPr>
      <w:r w:rsidRPr="005C4E64">
        <w:rPr>
          <w:bCs/>
        </w:rPr>
        <w:t>Provides the Master at Arms with adequate qualified personnel to operate the compactor</w:t>
      </w:r>
      <w:r w:rsidR="00BA3DE5" w:rsidRPr="005C4E64">
        <w:rPr>
          <w:bCs/>
        </w:rPr>
        <w:t>.</w:t>
      </w:r>
    </w:p>
    <w:p w:rsidR="005C4E64" w:rsidRPr="005C4E64" w:rsidRDefault="005C4E64" w:rsidP="005C4E64">
      <w:pPr>
        <w:pStyle w:val="ListParagraph"/>
        <w:rPr>
          <w:bCs/>
        </w:rPr>
      </w:pPr>
    </w:p>
    <w:p w:rsidR="00804F46" w:rsidRPr="005C4E64" w:rsidRDefault="00804F46" w:rsidP="005E301E">
      <w:pPr>
        <w:pStyle w:val="ListParagraph"/>
        <w:numPr>
          <w:ilvl w:val="0"/>
          <w:numId w:val="9"/>
        </w:numPr>
      </w:pPr>
      <w:r w:rsidRPr="005C4E64">
        <w:rPr>
          <w:bCs/>
        </w:rPr>
        <w:t>Be familiar with overboard disposal restrictions and requirements of reference (d).</w:t>
      </w:r>
    </w:p>
    <w:p w:rsidR="00804F46" w:rsidRDefault="00804F46" w:rsidP="00804F46"/>
    <w:p w:rsidR="007B4595" w:rsidRDefault="007B4595" w:rsidP="00804F46"/>
    <w:p w:rsidR="00804F46" w:rsidRPr="00E76B21" w:rsidRDefault="00804F46" w:rsidP="00392568">
      <w:pPr>
        <w:pStyle w:val="ListParagraph"/>
        <w:numPr>
          <w:ilvl w:val="0"/>
          <w:numId w:val="25"/>
        </w:numPr>
      </w:pPr>
      <w:r w:rsidRPr="00392568">
        <w:rPr>
          <w:u w:val="single"/>
        </w:rPr>
        <w:lastRenderedPageBreak/>
        <w:t>Master at Arms</w:t>
      </w:r>
    </w:p>
    <w:p w:rsidR="00804F46" w:rsidRDefault="00804F46" w:rsidP="00804F46"/>
    <w:p w:rsidR="00804F46" w:rsidRDefault="00804F46" w:rsidP="005E301E">
      <w:pPr>
        <w:pStyle w:val="ListParagraph"/>
        <w:numPr>
          <w:ilvl w:val="0"/>
          <w:numId w:val="1"/>
        </w:numPr>
        <w:rPr>
          <w:bCs/>
        </w:rPr>
      </w:pPr>
      <w:r>
        <w:rPr>
          <w:bCs/>
        </w:rPr>
        <w:t>Ensures officers and crew are familiar with this instruction.</w:t>
      </w:r>
    </w:p>
    <w:p w:rsidR="00804F46" w:rsidRDefault="00804F46" w:rsidP="00804F46">
      <w:pPr>
        <w:pStyle w:val="ListParagraph"/>
        <w:rPr>
          <w:bCs/>
        </w:rPr>
      </w:pPr>
    </w:p>
    <w:p w:rsidR="00804F46" w:rsidRDefault="00804F46" w:rsidP="005E301E">
      <w:pPr>
        <w:pStyle w:val="ListParagraph"/>
        <w:numPr>
          <w:ilvl w:val="0"/>
          <w:numId w:val="1"/>
        </w:numPr>
        <w:rPr>
          <w:bCs/>
        </w:rPr>
      </w:pPr>
      <w:r>
        <w:rPr>
          <w:bCs/>
        </w:rPr>
        <w:t>Implements a compliance program to ensure everyone on board is being responsible, especially toward sorting of trash.</w:t>
      </w:r>
    </w:p>
    <w:p w:rsidR="00804F46" w:rsidRDefault="00804F46" w:rsidP="00804F46">
      <w:pPr>
        <w:pStyle w:val="ListParagraph"/>
        <w:rPr>
          <w:bCs/>
        </w:rPr>
      </w:pPr>
    </w:p>
    <w:p w:rsidR="00804F46" w:rsidRDefault="00804F46" w:rsidP="005E301E">
      <w:pPr>
        <w:pStyle w:val="ListParagraph"/>
        <w:numPr>
          <w:ilvl w:val="0"/>
          <w:numId w:val="1"/>
        </w:numPr>
        <w:rPr>
          <w:bCs/>
        </w:rPr>
      </w:pPr>
      <w:r w:rsidRPr="00E76B21">
        <w:rPr>
          <w:bCs/>
        </w:rPr>
        <w:t>Allocate</w:t>
      </w:r>
      <w:r>
        <w:rPr>
          <w:bCs/>
        </w:rPr>
        <w:t>s</w:t>
      </w:r>
      <w:r w:rsidRPr="00E76B21">
        <w:rPr>
          <w:b/>
          <w:bCs/>
        </w:rPr>
        <w:t xml:space="preserve"> </w:t>
      </w:r>
      <w:r w:rsidRPr="00E76B21">
        <w:rPr>
          <w:bCs/>
        </w:rPr>
        <w:t>garbage collection, separation, s</w:t>
      </w:r>
      <w:r>
        <w:rPr>
          <w:bCs/>
        </w:rPr>
        <w:t>torage, and handling facilities.</w:t>
      </w:r>
    </w:p>
    <w:p w:rsidR="00804F46" w:rsidRPr="00580CC8" w:rsidRDefault="00804F46" w:rsidP="00804F46">
      <w:pPr>
        <w:pStyle w:val="ListParagraph"/>
        <w:rPr>
          <w:bCs/>
        </w:rPr>
      </w:pPr>
    </w:p>
    <w:p w:rsidR="00804F46" w:rsidRDefault="00804F46" w:rsidP="005E301E">
      <w:pPr>
        <w:pStyle w:val="ListParagraph"/>
        <w:numPr>
          <w:ilvl w:val="0"/>
          <w:numId w:val="1"/>
        </w:numPr>
        <w:rPr>
          <w:bCs/>
        </w:rPr>
      </w:pPr>
      <w:r>
        <w:rPr>
          <w:bCs/>
        </w:rPr>
        <w:t xml:space="preserve">Ensures appropriate placards are positioned to notify all </w:t>
      </w:r>
      <w:r w:rsidR="003E7AB1">
        <w:rPr>
          <w:bCs/>
        </w:rPr>
        <w:t>on board</w:t>
      </w:r>
      <w:r>
        <w:rPr>
          <w:bCs/>
        </w:rPr>
        <w:t xml:space="preserve"> of disposal requirements of regulations 3 and 5 of reference (a).</w:t>
      </w:r>
    </w:p>
    <w:p w:rsidR="00804F46" w:rsidRPr="00580CC8" w:rsidRDefault="00804F46" w:rsidP="00804F46">
      <w:pPr>
        <w:pStyle w:val="ListParagraph"/>
        <w:rPr>
          <w:bCs/>
        </w:rPr>
      </w:pPr>
    </w:p>
    <w:p w:rsidR="00804F46" w:rsidRDefault="00804F46" w:rsidP="005E301E">
      <w:pPr>
        <w:pStyle w:val="ListParagraph"/>
        <w:numPr>
          <w:ilvl w:val="0"/>
          <w:numId w:val="1"/>
        </w:numPr>
        <w:rPr>
          <w:bCs/>
        </w:rPr>
      </w:pPr>
      <w:r>
        <w:rPr>
          <w:bCs/>
        </w:rPr>
        <w:t>Ensures proper entries are made in the garbage record log.</w:t>
      </w:r>
    </w:p>
    <w:p w:rsidR="00804F46" w:rsidRPr="00E76B21" w:rsidRDefault="00804F46" w:rsidP="00804F46">
      <w:pPr>
        <w:rPr>
          <w:bCs/>
        </w:rPr>
      </w:pPr>
    </w:p>
    <w:p w:rsidR="00804F46" w:rsidRDefault="00804F46" w:rsidP="005E301E">
      <w:pPr>
        <w:pStyle w:val="ListParagraph"/>
        <w:numPr>
          <w:ilvl w:val="0"/>
          <w:numId w:val="1"/>
        </w:numPr>
        <w:rPr>
          <w:bCs/>
        </w:rPr>
      </w:pPr>
      <w:r w:rsidRPr="00E76B21">
        <w:rPr>
          <w:bCs/>
        </w:rPr>
        <w:t>Identif</w:t>
      </w:r>
      <w:r>
        <w:rPr>
          <w:bCs/>
        </w:rPr>
        <w:t>ies</w:t>
      </w:r>
      <w:r w:rsidRPr="00E76B21">
        <w:rPr>
          <w:bCs/>
        </w:rPr>
        <w:t xml:space="preserve"> personnel responsible for the operation of garbage handling </w:t>
      </w:r>
      <w:r>
        <w:rPr>
          <w:bCs/>
        </w:rPr>
        <w:t>equipment and ensure they are qualified on the equipment assigned.</w:t>
      </w:r>
    </w:p>
    <w:p w:rsidR="00804F46" w:rsidRPr="00E76B21" w:rsidRDefault="00804F46" w:rsidP="00804F46">
      <w:pPr>
        <w:rPr>
          <w:bCs/>
        </w:rPr>
      </w:pPr>
    </w:p>
    <w:p w:rsidR="00804F46" w:rsidRPr="003B2396" w:rsidRDefault="00804F46" w:rsidP="005E301E">
      <w:pPr>
        <w:pStyle w:val="ListParagraph"/>
        <w:numPr>
          <w:ilvl w:val="0"/>
          <w:numId w:val="1"/>
        </w:numPr>
      </w:pPr>
      <w:r w:rsidRPr="003B2396">
        <w:rPr>
          <w:bCs/>
        </w:rPr>
        <w:t>Identifies available processing devices and their capacities.</w:t>
      </w:r>
      <w:r w:rsidR="00BA3DE5" w:rsidRPr="003B2396">
        <w:rPr>
          <w:bCs/>
        </w:rPr>
        <w:t xml:space="preserve"> USCGC ROLLIN FRITCH (WPC 1119)</w:t>
      </w:r>
      <w:r w:rsidRPr="003B2396">
        <w:t xml:space="preserve"> is equipped with </w:t>
      </w:r>
      <w:r w:rsidR="00BA3DE5" w:rsidRPr="003B2396">
        <w:t xml:space="preserve">a </w:t>
      </w:r>
      <w:r w:rsidRPr="003B2396">
        <w:t xml:space="preserve">model </w:t>
      </w:r>
      <w:r w:rsidR="003B2396" w:rsidRPr="003B2396">
        <w:t xml:space="preserve">Whirlpool GX900QPPS4 </w:t>
      </w:r>
      <w:r w:rsidRPr="003B2396">
        <w:t xml:space="preserve">compactor </w:t>
      </w:r>
      <w:r w:rsidR="003B2396" w:rsidRPr="003B2396">
        <w:t>that has a compaction ratio of 4:1.</w:t>
      </w:r>
    </w:p>
    <w:p w:rsidR="00804F46" w:rsidRPr="00E76B21" w:rsidRDefault="00804F46" w:rsidP="00804F46">
      <w:pPr>
        <w:rPr>
          <w:bCs/>
        </w:rPr>
      </w:pPr>
    </w:p>
    <w:p w:rsidR="00804F46" w:rsidRDefault="00804F46" w:rsidP="005E301E">
      <w:pPr>
        <w:pStyle w:val="ListParagraph"/>
        <w:numPr>
          <w:ilvl w:val="0"/>
          <w:numId w:val="1"/>
        </w:numPr>
        <w:rPr>
          <w:bCs/>
        </w:rPr>
      </w:pPr>
      <w:r w:rsidRPr="00E76B21">
        <w:rPr>
          <w:bCs/>
        </w:rPr>
        <w:t>Identif</w:t>
      </w:r>
      <w:r>
        <w:rPr>
          <w:bCs/>
        </w:rPr>
        <w:t>ies</w:t>
      </w:r>
      <w:r w:rsidRPr="00E76B21">
        <w:rPr>
          <w:bCs/>
        </w:rPr>
        <w:t xml:space="preserve"> how garbage will be transported between primary processing station and the storage or disposal stations</w:t>
      </w:r>
      <w:r>
        <w:rPr>
          <w:bCs/>
        </w:rPr>
        <w:t>.</w:t>
      </w:r>
    </w:p>
    <w:p w:rsidR="00804F46" w:rsidRDefault="00804F46" w:rsidP="00804F46"/>
    <w:p w:rsidR="00804F46" w:rsidRPr="00580CC8" w:rsidRDefault="00804F46" w:rsidP="005E301E">
      <w:pPr>
        <w:pStyle w:val="ListParagraph"/>
        <w:numPr>
          <w:ilvl w:val="0"/>
          <w:numId w:val="1"/>
        </w:numPr>
        <w:rPr>
          <w:bCs/>
        </w:rPr>
      </w:pPr>
      <w:r>
        <w:rPr>
          <w:bCs/>
        </w:rPr>
        <w:t>Identifies</w:t>
      </w:r>
      <w:r w:rsidRPr="00E76B21">
        <w:rPr>
          <w:bCs/>
        </w:rPr>
        <w:t xml:space="preserve"> processing procedures considering (a) local recycling capabilities</w:t>
      </w:r>
      <w:r>
        <w:rPr>
          <w:bCs/>
        </w:rPr>
        <w:t>, (b) storage, and (c) disposal.</w:t>
      </w:r>
    </w:p>
    <w:p w:rsidR="00804F46" w:rsidRPr="00E76B21" w:rsidRDefault="00804F46" w:rsidP="00804F46">
      <w:pPr>
        <w:pStyle w:val="ListParagraph"/>
      </w:pPr>
    </w:p>
    <w:p w:rsidR="00804F46" w:rsidRDefault="00804F46" w:rsidP="005E301E">
      <w:pPr>
        <w:pStyle w:val="ListParagraph"/>
        <w:numPr>
          <w:ilvl w:val="0"/>
          <w:numId w:val="1"/>
        </w:numPr>
        <w:rPr>
          <w:bCs/>
        </w:rPr>
      </w:pPr>
      <w:r>
        <w:rPr>
          <w:bCs/>
        </w:rPr>
        <w:t>Identifies</w:t>
      </w:r>
      <w:r w:rsidRPr="00E76B21">
        <w:rPr>
          <w:bCs/>
        </w:rPr>
        <w:t xml:space="preserve"> the training or education to facil</w:t>
      </w:r>
      <w:r w:rsidR="007D66EE">
        <w:rPr>
          <w:bCs/>
        </w:rPr>
        <w:t>itate the processing of garbage.</w:t>
      </w:r>
    </w:p>
    <w:p w:rsidR="00804F46" w:rsidRPr="00E76B21" w:rsidRDefault="00804F46" w:rsidP="00804F46">
      <w:pPr>
        <w:rPr>
          <w:bCs/>
        </w:rPr>
      </w:pPr>
    </w:p>
    <w:p w:rsidR="00804F46" w:rsidRDefault="00804F46" w:rsidP="005E301E">
      <w:pPr>
        <w:pStyle w:val="ListParagraph"/>
        <w:numPr>
          <w:ilvl w:val="0"/>
          <w:numId w:val="1"/>
        </w:numPr>
        <w:rPr>
          <w:bCs/>
        </w:rPr>
      </w:pPr>
      <w:r w:rsidRPr="00E76B21">
        <w:rPr>
          <w:bCs/>
        </w:rPr>
        <w:t>Determine</w:t>
      </w:r>
      <w:r>
        <w:rPr>
          <w:bCs/>
        </w:rPr>
        <w:t>s</w:t>
      </w:r>
      <w:r w:rsidRPr="00E76B21">
        <w:rPr>
          <w:bCs/>
        </w:rPr>
        <w:t xml:space="preserve"> how the garbage will be transported from the source of generation to the col</w:t>
      </w:r>
      <w:r w:rsidR="007D66EE">
        <w:rPr>
          <w:bCs/>
        </w:rPr>
        <w:t>lection and separation stations.</w:t>
      </w:r>
    </w:p>
    <w:p w:rsidR="00804F46" w:rsidRPr="00E76B21" w:rsidRDefault="00804F46" w:rsidP="00804F46">
      <w:pPr>
        <w:rPr>
          <w:bCs/>
        </w:rPr>
      </w:pPr>
    </w:p>
    <w:p w:rsidR="00804F46" w:rsidRDefault="00804F46" w:rsidP="005E301E">
      <w:pPr>
        <w:pStyle w:val="ListParagraph"/>
        <w:numPr>
          <w:ilvl w:val="0"/>
          <w:numId w:val="1"/>
        </w:numPr>
        <w:rPr>
          <w:bCs/>
        </w:rPr>
      </w:pPr>
      <w:r w:rsidRPr="00E76B21">
        <w:rPr>
          <w:bCs/>
        </w:rPr>
        <w:t>Determine</w:t>
      </w:r>
      <w:r>
        <w:rPr>
          <w:bCs/>
        </w:rPr>
        <w:t>s</w:t>
      </w:r>
      <w:r w:rsidRPr="00E76B21">
        <w:rPr>
          <w:bCs/>
        </w:rPr>
        <w:t xml:space="preserve"> how the garbage will be handled between primary collection and separation stations considering (a) possible local recycling, (b) </w:t>
      </w:r>
      <w:r w:rsidR="003E7AB1">
        <w:rPr>
          <w:bCs/>
        </w:rPr>
        <w:t>on board</w:t>
      </w:r>
      <w:r w:rsidRPr="00E76B21">
        <w:rPr>
          <w:bCs/>
        </w:rPr>
        <w:t xml:space="preserve"> processing, (c) storage, and (d) disposal at sea</w:t>
      </w:r>
      <w:r w:rsidR="007D66EE">
        <w:rPr>
          <w:bCs/>
        </w:rPr>
        <w:t>.</w:t>
      </w:r>
    </w:p>
    <w:p w:rsidR="00804F46" w:rsidRPr="00E76B21" w:rsidRDefault="00804F46" w:rsidP="00804F46">
      <w:pPr>
        <w:rPr>
          <w:bCs/>
        </w:rPr>
      </w:pPr>
    </w:p>
    <w:p w:rsidR="00804F46" w:rsidRDefault="00804F46" w:rsidP="005E301E">
      <w:pPr>
        <w:pStyle w:val="ListParagraph"/>
        <w:numPr>
          <w:ilvl w:val="0"/>
          <w:numId w:val="1"/>
        </w:numPr>
        <w:rPr>
          <w:bCs/>
        </w:rPr>
      </w:pPr>
      <w:r w:rsidRPr="00E76B21">
        <w:rPr>
          <w:bCs/>
        </w:rPr>
        <w:t>Ensure</w:t>
      </w:r>
      <w:r>
        <w:rPr>
          <w:bCs/>
        </w:rPr>
        <w:t>s</w:t>
      </w:r>
      <w:r w:rsidRPr="00E76B21">
        <w:rPr>
          <w:bCs/>
        </w:rPr>
        <w:t xml:space="preserve"> the daily collection, separation, and transportation to all</w:t>
      </w:r>
      <w:r w:rsidR="007D66EE">
        <w:rPr>
          <w:bCs/>
        </w:rPr>
        <w:t>ocated facilities when underway.</w:t>
      </w:r>
    </w:p>
    <w:p w:rsidR="00804F46" w:rsidRPr="00E76B21" w:rsidRDefault="00804F46" w:rsidP="00804F46">
      <w:pPr>
        <w:rPr>
          <w:bCs/>
        </w:rPr>
      </w:pPr>
    </w:p>
    <w:p w:rsidR="00804F46" w:rsidRDefault="00804F46" w:rsidP="005E301E">
      <w:pPr>
        <w:pStyle w:val="ListParagraph"/>
        <w:numPr>
          <w:ilvl w:val="0"/>
          <w:numId w:val="1"/>
        </w:numPr>
        <w:rPr>
          <w:bCs/>
        </w:rPr>
      </w:pPr>
      <w:r w:rsidRPr="00E76B21">
        <w:rPr>
          <w:bCs/>
        </w:rPr>
        <w:t>Ensure</w:t>
      </w:r>
      <w:r>
        <w:rPr>
          <w:bCs/>
        </w:rPr>
        <w:t>s</w:t>
      </w:r>
      <w:r w:rsidRPr="00E76B21">
        <w:rPr>
          <w:bCs/>
        </w:rPr>
        <w:t xml:space="preserve"> the availability of allocated disposal facilities when in port.</w:t>
      </w:r>
    </w:p>
    <w:p w:rsidR="00804F46" w:rsidRPr="00E76B21" w:rsidRDefault="00804F46" w:rsidP="00804F46">
      <w:pPr>
        <w:rPr>
          <w:bCs/>
        </w:rPr>
      </w:pPr>
    </w:p>
    <w:p w:rsidR="00804F46" w:rsidRDefault="00804F46" w:rsidP="005E301E">
      <w:pPr>
        <w:pStyle w:val="ListParagraph"/>
        <w:numPr>
          <w:ilvl w:val="0"/>
          <w:numId w:val="1"/>
        </w:numPr>
        <w:rPr>
          <w:bCs/>
        </w:rPr>
      </w:pPr>
      <w:r w:rsidRPr="00E76B21">
        <w:rPr>
          <w:bCs/>
        </w:rPr>
        <w:t>Supervise</w:t>
      </w:r>
      <w:r>
        <w:rPr>
          <w:bCs/>
        </w:rPr>
        <w:t>s</w:t>
      </w:r>
      <w:r w:rsidRPr="00E76B21">
        <w:rPr>
          <w:bCs/>
        </w:rPr>
        <w:t xml:space="preserve"> the disposal and/or destruction of col</w:t>
      </w:r>
      <w:r w:rsidR="009B264D">
        <w:rPr>
          <w:bCs/>
        </w:rPr>
        <w:t>lected trash while underway.</w:t>
      </w:r>
    </w:p>
    <w:p w:rsidR="00804F46" w:rsidRPr="00E76B21" w:rsidRDefault="00804F46" w:rsidP="00804F46">
      <w:pPr>
        <w:rPr>
          <w:bCs/>
        </w:rPr>
      </w:pPr>
    </w:p>
    <w:p w:rsidR="00804F46" w:rsidRDefault="00804F46" w:rsidP="005E301E">
      <w:pPr>
        <w:pStyle w:val="ListParagraph"/>
        <w:numPr>
          <w:ilvl w:val="0"/>
          <w:numId w:val="1"/>
        </w:numPr>
      </w:pPr>
      <w:r w:rsidRPr="00E76B21">
        <w:t>Ensure</w:t>
      </w:r>
      <w:r>
        <w:t>s</w:t>
      </w:r>
      <w:r w:rsidRPr="00E76B21">
        <w:t xml:space="preserve"> that adequate supplies of paper and plastic trash bags are kept aboard.</w:t>
      </w:r>
    </w:p>
    <w:p w:rsidR="007B4595" w:rsidRDefault="007B4595" w:rsidP="00804F46">
      <w:pPr>
        <w:ind w:left="360" w:hanging="360"/>
      </w:pPr>
    </w:p>
    <w:p w:rsidR="00804F46" w:rsidRPr="00E76B21" w:rsidRDefault="00804F46" w:rsidP="00392568">
      <w:pPr>
        <w:pStyle w:val="ListParagraph"/>
        <w:numPr>
          <w:ilvl w:val="0"/>
          <w:numId w:val="25"/>
        </w:numPr>
      </w:pPr>
      <w:r w:rsidRPr="00392568">
        <w:rPr>
          <w:u w:val="single"/>
        </w:rPr>
        <w:t>Food Services Officer</w:t>
      </w:r>
    </w:p>
    <w:p w:rsidR="00804F46" w:rsidRDefault="00804F46" w:rsidP="00804F46"/>
    <w:p w:rsidR="00804F46" w:rsidRDefault="00804F46" w:rsidP="005E301E">
      <w:pPr>
        <w:pStyle w:val="ListParagraph"/>
        <w:numPr>
          <w:ilvl w:val="0"/>
          <w:numId w:val="2"/>
        </w:numPr>
        <w:rPr>
          <w:bCs/>
        </w:rPr>
      </w:pPr>
      <w:r w:rsidRPr="00E76B21">
        <w:rPr>
          <w:bCs/>
        </w:rPr>
        <w:t>Ensure</w:t>
      </w:r>
      <w:r>
        <w:rPr>
          <w:bCs/>
        </w:rPr>
        <w:t>s</w:t>
      </w:r>
      <w:r w:rsidRPr="00E76B21">
        <w:rPr>
          <w:bCs/>
        </w:rPr>
        <w:t xml:space="preserve"> food service members and mess attendants comply with this instruction</w:t>
      </w:r>
      <w:r>
        <w:rPr>
          <w:bCs/>
        </w:rPr>
        <w:t>.</w:t>
      </w:r>
    </w:p>
    <w:p w:rsidR="00804F46" w:rsidRPr="00E76B21" w:rsidRDefault="00804F46" w:rsidP="00804F46">
      <w:pPr>
        <w:rPr>
          <w:bCs/>
        </w:rPr>
      </w:pPr>
    </w:p>
    <w:p w:rsidR="00804F46" w:rsidRDefault="00804F46" w:rsidP="005E301E">
      <w:pPr>
        <w:pStyle w:val="ListParagraph"/>
        <w:numPr>
          <w:ilvl w:val="0"/>
          <w:numId w:val="2"/>
        </w:numPr>
      </w:pPr>
      <w:r w:rsidRPr="00E76B21">
        <w:t>Supervise</w:t>
      </w:r>
      <w:r>
        <w:t>s</w:t>
      </w:r>
      <w:r w:rsidRPr="00E76B21">
        <w:t xml:space="preserve"> access to the trash handling area as needed by galley staff.</w:t>
      </w:r>
    </w:p>
    <w:p w:rsidR="00804F46" w:rsidRPr="00AE4824" w:rsidRDefault="00804F46" w:rsidP="00804F46">
      <w:pPr>
        <w:autoSpaceDE w:val="0"/>
        <w:autoSpaceDN w:val="0"/>
        <w:adjustRightInd w:val="0"/>
      </w:pPr>
    </w:p>
    <w:p w:rsidR="00804F46" w:rsidRPr="00AE4824" w:rsidRDefault="00804F46" w:rsidP="00804F46">
      <w:pPr>
        <w:autoSpaceDE w:val="0"/>
        <w:autoSpaceDN w:val="0"/>
        <w:adjustRightInd w:val="0"/>
        <w:rPr>
          <w:b/>
        </w:rPr>
      </w:pPr>
      <w:r w:rsidRPr="00AE4824">
        <w:rPr>
          <w:b/>
        </w:rPr>
        <w:t xml:space="preserve">Chapter 3. </w:t>
      </w:r>
      <w:r>
        <w:rPr>
          <w:b/>
        </w:rPr>
        <w:t>PROCEDURES</w:t>
      </w:r>
    </w:p>
    <w:p w:rsidR="00804F46" w:rsidRPr="0034345E" w:rsidRDefault="00804F46" w:rsidP="00804F46">
      <w:pPr>
        <w:autoSpaceDE w:val="0"/>
        <w:autoSpaceDN w:val="0"/>
        <w:adjustRightInd w:val="0"/>
        <w:rPr>
          <w:u w:val="single"/>
        </w:rPr>
      </w:pPr>
    </w:p>
    <w:p w:rsidR="00804F46" w:rsidRPr="00392568" w:rsidRDefault="00804F46" w:rsidP="00392568">
      <w:pPr>
        <w:pStyle w:val="ListParagraph"/>
        <w:numPr>
          <w:ilvl w:val="0"/>
          <w:numId w:val="30"/>
        </w:numPr>
        <w:rPr>
          <w:u w:val="single"/>
        </w:rPr>
      </w:pPr>
      <w:r w:rsidRPr="00392568">
        <w:rPr>
          <w:u w:val="single"/>
        </w:rPr>
        <w:t>Provisioning</w:t>
      </w:r>
    </w:p>
    <w:p w:rsidR="00804F46" w:rsidRDefault="00804F46" w:rsidP="00804F46">
      <w:pPr>
        <w:rPr>
          <w:u w:val="single"/>
        </w:rPr>
      </w:pPr>
    </w:p>
    <w:p w:rsidR="00804F46" w:rsidRPr="00EF0B4F" w:rsidRDefault="00804F46" w:rsidP="005E301E">
      <w:pPr>
        <w:pStyle w:val="ListParagraph"/>
        <w:numPr>
          <w:ilvl w:val="0"/>
          <w:numId w:val="4"/>
        </w:numPr>
      </w:pPr>
      <w:r w:rsidRPr="00EF0B4F">
        <w:t xml:space="preserve">To minimize waste generation, </w:t>
      </w:r>
      <w:r>
        <w:t xml:space="preserve">careful consideration should go into the types, quantities, and packaging of the organizational and personal provisions and parts brought on board. </w:t>
      </w:r>
    </w:p>
    <w:p w:rsidR="00804F46" w:rsidRPr="00EF0B4F" w:rsidRDefault="00804F46" w:rsidP="00804F46">
      <w:pPr>
        <w:pStyle w:val="ListParagraph"/>
      </w:pPr>
    </w:p>
    <w:p w:rsidR="00804F46" w:rsidRPr="00EF0B4F" w:rsidRDefault="00804F46" w:rsidP="005E301E">
      <w:pPr>
        <w:pStyle w:val="ListParagraph"/>
        <w:numPr>
          <w:ilvl w:val="0"/>
          <w:numId w:val="4"/>
        </w:numPr>
      </w:pPr>
      <w:r>
        <w:t>The use of disposable items should be avoided and used only when it is more prudent to do so (such as during AMIO</w:t>
      </w:r>
      <w:r w:rsidR="003E7AB1">
        <w:t xml:space="preserve"> or when in water conservation</w:t>
      </w:r>
      <w:r>
        <w:t>).</w:t>
      </w:r>
    </w:p>
    <w:p w:rsidR="00804F46" w:rsidRPr="00EF0B4F" w:rsidRDefault="00804F46" w:rsidP="00804F46">
      <w:pPr>
        <w:ind w:left="360"/>
      </w:pPr>
    </w:p>
    <w:p w:rsidR="00804F46" w:rsidRDefault="00804F46" w:rsidP="005E301E">
      <w:pPr>
        <w:pStyle w:val="ListParagraph"/>
        <w:numPr>
          <w:ilvl w:val="0"/>
          <w:numId w:val="4"/>
        </w:numPr>
      </w:pPr>
      <w:r>
        <w:t>Before getting under way, all unnecessary packaging from both organizational and personal items shall be disposed.</w:t>
      </w:r>
    </w:p>
    <w:p w:rsidR="00804F46" w:rsidRDefault="00804F46" w:rsidP="00804F46">
      <w:pPr>
        <w:pStyle w:val="ListParagraph"/>
      </w:pPr>
    </w:p>
    <w:p w:rsidR="00804F46" w:rsidRPr="00EF0B4F" w:rsidRDefault="00804F46" w:rsidP="005E301E">
      <w:pPr>
        <w:pStyle w:val="ListParagraph"/>
        <w:numPr>
          <w:ilvl w:val="0"/>
          <w:numId w:val="4"/>
        </w:numPr>
      </w:pPr>
      <w:r>
        <w:t>For personal items, consider replacing or refilling near-empty containers prior to departure. Also, many items have inner and outer packaging, and it may be possible to discard outer packaging and leave only the inner while on board.</w:t>
      </w:r>
    </w:p>
    <w:p w:rsidR="00FC0EC5" w:rsidRDefault="00FC0EC5" w:rsidP="00392568">
      <w:pPr>
        <w:rPr>
          <w:u w:val="single"/>
        </w:rPr>
      </w:pPr>
    </w:p>
    <w:p w:rsidR="00804F46" w:rsidRPr="00FC0EC5" w:rsidRDefault="00804F46" w:rsidP="00FC0EC5">
      <w:pPr>
        <w:pStyle w:val="ListParagraph"/>
        <w:numPr>
          <w:ilvl w:val="0"/>
          <w:numId w:val="30"/>
        </w:numPr>
        <w:rPr>
          <w:u w:val="single"/>
        </w:rPr>
      </w:pPr>
      <w:r w:rsidRPr="00FC0EC5">
        <w:rPr>
          <w:u w:val="single"/>
        </w:rPr>
        <w:t>In Port Collection (hom</w:t>
      </w:r>
      <w:r w:rsidR="007D66EE" w:rsidRPr="00FC0EC5">
        <w:rPr>
          <w:u w:val="single"/>
        </w:rPr>
        <w:t>e port and away from home port)</w:t>
      </w:r>
    </w:p>
    <w:p w:rsidR="00906000" w:rsidRPr="007000E3" w:rsidRDefault="00906000" w:rsidP="00906000">
      <w:pPr>
        <w:pStyle w:val="ListParagraph"/>
        <w:ind w:left="360"/>
        <w:rPr>
          <w:u w:val="single"/>
        </w:rPr>
      </w:pPr>
    </w:p>
    <w:p w:rsidR="00906000" w:rsidRDefault="00804F46" w:rsidP="005E301E">
      <w:pPr>
        <w:pStyle w:val="ListParagraph"/>
        <w:numPr>
          <w:ilvl w:val="0"/>
          <w:numId w:val="10"/>
        </w:numPr>
      </w:pPr>
      <w:r w:rsidRPr="003B2396">
        <w:t xml:space="preserve">Collection begins at its source: (offices, workshops, berthing areas, galley, </w:t>
      </w:r>
      <w:proofErr w:type="spellStart"/>
      <w:r w:rsidRPr="003B2396">
        <w:t>etc</w:t>
      </w:r>
      <w:proofErr w:type="spellEnd"/>
      <w:r w:rsidRPr="003B2396">
        <w:t xml:space="preserve">) and while in port shall be </w:t>
      </w:r>
      <w:r w:rsidR="003B2396" w:rsidRPr="003B2396">
        <w:t>brought to the fantail receptacles at the end of the day.</w:t>
      </w:r>
    </w:p>
    <w:p w:rsidR="00906000" w:rsidRDefault="00906000" w:rsidP="00906000">
      <w:pPr>
        <w:ind w:left="720"/>
      </w:pPr>
    </w:p>
    <w:p w:rsidR="00906000" w:rsidRDefault="00804F46" w:rsidP="005E301E">
      <w:pPr>
        <w:pStyle w:val="ListParagraph"/>
        <w:numPr>
          <w:ilvl w:val="0"/>
          <w:numId w:val="10"/>
        </w:numPr>
      </w:pPr>
      <w:r w:rsidRPr="003B2396">
        <w:t xml:space="preserve">Clear bags shall be </w:t>
      </w:r>
      <w:r w:rsidR="003B2396" w:rsidRPr="003B2396">
        <w:t>used whenever possible</w:t>
      </w:r>
      <w:r w:rsidRPr="003B2396">
        <w:t>.</w:t>
      </w:r>
    </w:p>
    <w:p w:rsidR="00906000" w:rsidRDefault="00906000" w:rsidP="00906000">
      <w:pPr>
        <w:pStyle w:val="ListParagraph"/>
      </w:pPr>
    </w:p>
    <w:p w:rsidR="00906000" w:rsidRDefault="00804F46" w:rsidP="005E301E">
      <w:pPr>
        <w:pStyle w:val="ListParagraph"/>
        <w:numPr>
          <w:ilvl w:val="0"/>
          <w:numId w:val="10"/>
        </w:numPr>
      </w:pPr>
      <w:r w:rsidRPr="003B2396">
        <w:t xml:space="preserve">In </w:t>
      </w:r>
      <w:r w:rsidR="009B264D">
        <w:t>port refuse will be collected</w:t>
      </w:r>
      <w:r w:rsidRPr="003B2396">
        <w:t xml:space="preserve"> </w:t>
      </w:r>
      <w:r w:rsidR="003B2396" w:rsidRPr="003B2396">
        <w:t>daily when “sweepers” is piped</w:t>
      </w:r>
      <w:r w:rsidRPr="003B2396">
        <w:t>. Exceptions require approval</w:t>
      </w:r>
      <w:r w:rsidR="00BA3DE5" w:rsidRPr="003B2396">
        <w:t xml:space="preserve"> from the Executive Officer or </w:t>
      </w:r>
      <w:r w:rsidRPr="003B2396">
        <w:t>MAA.</w:t>
      </w:r>
    </w:p>
    <w:p w:rsidR="00906000" w:rsidRDefault="00906000" w:rsidP="00906000">
      <w:pPr>
        <w:pStyle w:val="ListParagraph"/>
      </w:pPr>
    </w:p>
    <w:p w:rsidR="00804F46" w:rsidRPr="00906000" w:rsidRDefault="00804F46" w:rsidP="005E301E">
      <w:pPr>
        <w:pStyle w:val="ListParagraph"/>
        <w:numPr>
          <w:ilvl w:val="0"/>
          <w:numId w:val="10"/>
        </w:numPr>
      </w:pPr>
      <w:r w:rsidRPr="003B2396">
        <w:t xml:space="preserve">All refuse will be taken to </w:t>
      </w:r>
      <w:r w:rsidR="003B2396" w:rsidRPr="003B2396">
        <w:t>the pier</w:t>
      </w:r>
      <w:r w:rsidRPr="003B2396">
        <w:t xml:space="preserve"> as </w:t>
      </w:r>
      <w:r w:rsidR="009B264D">
        <w:t>directed by the Officer of the Day</w:t>
      </w:r>
      <w:r w:rsidRPr="003B2396">
        <w:t xml:space="preserve"> and the Plan of the Day.</w:t>
      </w:r>
    </w:p>
    <w:p w:rsidR="00804F46" w:rsidRPr="0034345E" w:rsidRDefault="00804F46" w:rsidP="00804F46"/>
    <w:p w:rsidR="00906000" w:rsidRPr="00FC0EC5" w:rsidRDefault="00804F46" w:rsidP="00FC0EC5">
      <w:pPr>
        <w:pStyle w:val="ListParagraph"/>
        <w:numPr>
          <w:ilvl w:val="0"/>
          <w:numId w:val="32"/>
        </w:numPr>
        <w:rPr>
          <w:u w:val="single"/>
        </w:rPr>
      </w:pPr>
      <w:r w:rsidRPr="00FC0EC5">
        <w:rPr>
          <w:u w:val="single"/>
        </w:rPr>
        <w:t>In port Disposal</w:t>
      </w:r>
    </w:p>
    <w:p w:rsidR="00906000" w:rsidRPr="00906000" w:rsidRDefault="00906000" w:rsidP="00906000">
      <w:pPr>
        <w:pStyle w:val="ListParagraph"/>
        <w:rPr>
          <w:u w:val="single"/>
        </w:rPr>
      </w:pPr>
    </w:p>
    <w:p w:rsidR="00906000" w:rsidRPr="00906000" w:rsidRDefault="00804F46" w:rsidP="005E301E">
      <w:pPr>
        <w:pStyle w:val="ListParagraph"/>
        <w:numPr>
          <w:ilvl w:val="0"/>
          <w:numId w:val="11"/>
        </w:numPr>
        <w:rPr>
          <w:u w:val="single"/>
        </w:rPr>
      </w:pPr>
      <w:r w:rsidRPr="007D24C9">
        <w:t>All refuse shall be disposed of in accordance with applicable local and state regulations</w:t>
      </w:r>
      <w:r w:rsidRPr="0034345E">
        <w:t>.</w:t>
      </w:r>
    </w:p>
    <w:p w:rsidR="00906000" w:rsidRPr="00906000" w:rsidRDefault="00906000" w:rsidP="00906000">
      <w:pPr>
        <w:pStyle w:val="ListParagraph"/>
        <w:ind w:left="1080"/>
        <w:rPr>
          <w:u w:val="single"/>
        </w:rPr>
      </w:pPr>
    </w:p>
    <w:p w:rsidR="00906000" w:rsidRPr="00906000" w:rsidRDefault="00804F46" w:rsidP="005E301E">
      <w:pPr>
        <w:pStyle w:val="ListParagraph"/>
        <w:numPr>
          <w:ilvl w:val="0"/>
          <w:numId w:val="11"/>
        </w:numPr>
        <w:rPr>
          <w:u w:val="single"/>
        </w:rPr>
      </w:pPr>
      <w:r w:rsidRPr="00906000">
        <w:rPr>
          <w:spacing w:val="-4"/>
        </w:rPr>
        <w:t xml:space="preserve">All garbage (and recyclables) will be taken directly to </w:t>
      </w:r>
      <w:r w:rsidR="001E6AB5">
        <w:rPr>
          <w:spacing w:val="-4"/>
        </w:rPr>
        <w:t>pier r</w:t>
      </w:r>
      <w:r w:rsidR="00BA3DE5" w:rsidRPr="00906000">
        <w:rPr>
          <w:spacing w:val="-4"/>
        </w:rPr>
        <w:t xml:space="preserve">eceptacles. </w:t>
      </w:r>
    </w:p>
    <w:p w:rsidR="00906000" w:rsidRPr="00906000" w:rsidRDefault="00906000" w:rsidP="00906000">
      <w:pPr>
        <w:pStyle w:val="ListParagraph"/>
        <w:rPr>
          <w:spacing w:val="-1"/>
        </w:rPr>
      </w:pPr>
    </w:p>
    <w:p w:rsidR="00804F46" w:rsidRPr="00906000" w:rsidRDefault="00804F46" w:rsidP="005E301E">
      <w:pPr>
        <w:pStyle w:val="ListParagraph"/>
        <w:numPr>
          <w:ilvl w:val="0"/>
          <w:numId w:val="11"/>
        </w:numPr>
        <w:rPr>
          <w:u w:val="single"/>
        </w:rPr>
      </w:pPr>
      <w:r w:rsidRPr="00906000">
        <w:rPr>
          <w:spacing w:val="-1"/>
        </w:rPr>
        <w:t xml:space="preserve">The local U.S. Department of Agriculture Plant Protection and Quarantine </w:t>
      </w:r>
      <w:r w:rsidRPr="00E05A61">
        <w:t xml:space="preserve">representative will direct garbage disposal after arriving from any foreign </w:t>
      </w:r>
      <w:r w:rsidRPr="00906000">
        <w:rPr>
          <w:spacing w:val="3"/>
        </w:rPr>
        <w:t>country except Canada or offshore United States, per reference (c).</w:t>
      </w:r>
    </w:p>
    <w:p w:rsidR="00804F46" w:rsidRDefault="00804F46" w:rsidP="00804F46">
      <w:pPr>
        <w:ind w:left="2520"/>
        <w:rPr>
          <w:u w:val="single"/>
        </w:rPr>
      </w:pPr>
    </w:p>
    <w:p w:rsidR="007B4595" w:rsidRDefault="007B4595" w:rsidP="00804F46">
      <w:pPr>
        <w:ind w:left="2520"/>
        <w:rPr>
          <w:u w:val="single"/>
        </w:rPr>
      </w:pPr>
    </w:p>
    <w:p w:rsidR="007B4595" w:rsidRPr="0034345E" w:rsidRDefault="007B4595" w:rsidP="00804F46">
      <w:pPr>
        <w:ind w:left="2520"/>
        <w:rPr>
          <w:u w:val="single"/>
        </w:rPr>
      </w:pPr>
    </w:p>
    <w:p w:rsidR="00906000" w:rsidRDefault="00804F46" w:rsidP="00FC0EC5">
      <w:pPr>
        <w:pStyle w:val="ListParagraph"/>
        <w:numPr>
          <w:ilvl w:val="0"/>
          <w:numId w:val="33"/>
        </w:numPr>
      </w:pPr>
      <w:r w:rsidRPr="00FC0EC5">
        <w:rPr>
          <w:u w:val="single"/>
        </w:rPr>
        <w:t>Underway Collection</w:t>
      </w:r>
      <w:r w:rsidRPr="0034345E">
        <w:t xml:space="preserve"> </w:t>
      </w:r>
    </w:p>
    <w:p w:rsidR="00906000" w:rsidRDefault="00906000" w:rsidP="00906000">
      <w:pPr>
        <w:pStyle w:val="ListParagraph"/>
      </w:pPr>
    </w:p>
    <w:p w:rsidR="00906000" w:rsidRDefault="00BA3DE5" w:rsidP="005E301E">
      <w:pPr>
        <w:pStyle w:val="ListParagraph"/>
        <w:numPr>
          <w:ilvl w:val="0"/>
          <w:numId w:val="12"/>
        </w:numPr>
      </w:pPr>
      <w:r>
        <w:t xml:space="preserve">The </w:t>
      </w:r>
      <w:r w:rsidR="00804F46" w:rsidRPr="00380EEF">
        <w:t>MAA sha</w:t>
      </w:r>
      <w:r>
        <w:t>ll oversee</w:t>
      </w:r>
      <w:r w:rsidR="00804F46" w:rsidRPr="00380EEF">
        <w:t xml:space="preserve"> management and collection of trash in</w:t>
      </w:r>
      <w:r w:rsidR="00906000">
        <w:t xml:space="preserve"> berthing and work place areas.</w:t>
      </w:r>
    </w:p>
    <w:p w:rsidR="00906000" w:rsidRDefault="00906000" w:rsidP="00906000">
      <w:pPr>
        <w:pStyle w:val="ListParagraph"/>
        <w:ind w:left="1080"/>
      </w:pPr>
    </w:p>
    <w:p w:rsidR="00906000" w:rsidRDefault="00804F46" w:rsidP="005E301E">
      <w:pPr>
        <w:pStyle w:val="ListParagraph"/>
        <w:numPr>
          <w:ilvl w:val="0"/>
          <w:numId w:val="12"/>
        </w:numPr>
      </w:pPr>
      <w:r w:rsidRPr="00550486">
        <w:t>Co</w:t>
      </w:r>
      <w:r>
        <w:t xml:space="preserve">ntainers will be provided for the garbage and recyclables. </w:t>
      </w:r>
      <w:r w:rsidRPr="00550486">
        <w:t xml:space="preserve">All trash being collected shall be in </w:t>
      </w:r>
      <w:r w:rsidRPr="00C601C2">
        <w:t>clear plastic bags and is subject to inspection.</w:t>
      </w:r>
    </w:p>
    <w:p w:rsidR="00906000" w:rsidRDefault="00906000" w:rsidP="00906000">
      <w:pPr>
        <w:ind w:left="720"/>
      </w:pPr>
    </w:p>
    <w:p w:rsidR="00906000" w:rsidRDefault="00804F46" w:rsidP="005E301E">
      <w:pPr>
        <w:pStyle w:val="ListParagraph"/>
        <w:numPr>
          <w:ilvl w:val="0"/>
          <w:numId w:val="12"/>
        </w:numPr>
      </w:pPr>
      <w:r w:rsidRPr="00C601C2">
        <w:t xml:space="preserve">Normally trash will be collected once per day underway at the conclusion of sweepers unless additional times are needed. Garbage will be taken directly to the </w:t>
      </w:r>
      <w:r w:rsidR="00C601C2" w:rsidRPr="00C601C2">
        <w:t>fantail receptacles</w:t>
      </w:r>
      <w:r w:rsidRPr="00C601C2">
        <w:t>. The trash handling area will be maintained in an orderly and sanitary manner at all times.</w:t>
      </w:r>
    </w:p>
    <w:p w:rsidR="00906000" w:rsidRDefault="00906000" w:rsidP="00906000">
      <w:pPr>
        <w:pStyle w:val="ListParagraph"/>
      </w:pPr>
    </w:p>
    <w:p w:rsidR="00804F46" w:rsidRPr="00C601C2" w:rsidRDefault="00804F46" w:rsidP="005E301E">
      <w:pPr>
        <w:pStyle w:val="ListParagraph"/>
        <w:numPr>
          <w:ilvl w:val="0"/>
          <w:numId w:val="12"/>
        </w:numPr>
      </w:pPr>
      <w:r w:rsidRPr="00C601C2">
        <w:t>When permissible per Table 3-1</w:t>
      </w:r>
      <w:r w:rsidR="007D66EE">
        <w:t xml:space="preserve"> (on the following page)</w:t>
      </w:r>
      <w:r w:rsidRPr="00C601C2">
        <w:t>, t</w:t>
      </w:r>
      <w:r w:rsidR="00C92E26" w:rsidRPr="00C601C2">
        <w:t xml:space="preserve">he </w:t>
      </w:r>
      <w:r w:rsidRPr="00C601C2">
        <w:t xml:space="preserve">MAA shall designate trash sorting parties to dispose of food wastes </w:t>
      </w:r>
      <w:r w:rsidR="00C92E26" w:rsidRPr="00C601C2">
        <w:t xml:space="preserve">over the side. The </w:t>
      </w:r>
      <w:r w:rsidRPr="00C601C2">
        <w:t xml:space="preserve">MAA shall also manage a schedule of disposal of these items that is appropriate with the cutter’s routine of the day, in accordance with reference (a). </w:t>
      </w:r>
    </w:p>
    <w:p w:rsidR="00FC0EC5" w:rsidRDefault="00FC0EC5" w:rsidP="00FC0EC5"/>
    <w:p w:rsidR="00906000" w:rsidRPr="00FC0EC5" w:rsidRDefault="00804F46" w:rsidP="00FC0EC5">
      <w:pPr>
        <w:pStyle w:val="ListParagraph"/>
        <w:numPr>
          <w:ilvl w:val="0"/>
          <w:numId w:val="25"/>
        </w:numPr>
        <w:rPr>
          <w:u w:val="single"/>
        </w:rPr>
      </w:pPr>
      <w:r w:rsidRPr="00FC0EC5">
        <w:rPr>
          <w:u w:val="single"/>
        </w:rPr>
        <w:t>Underway Retention</w:t>
      </w:r>
    </w:p>
    <w:p w:rsidR="00906000" w:rsidRPr="00906000" w:rsidRDefault="00906000" w:rsidP="00906000">
      <w:pPr>
        <w:pStyle w:val="ListParagraph"/>
        <w:rPr>
          <w:u w:val="single"/>
        </w:rPr>
      </w:pPr>
    </w:p>
    <w:p w:rsidR="00906000" w:rsidRPr="00906000" w:rsidRDefault="00C601C2" w:rsidP="005E301E">
      <w:pPr>
        <w:pStyle w:val="ListParagraph"/>
        <w:numPr>
          <w:ilvl w:val="0"/>
          <w:numId w:val="13"/>
        </w:numPr>
        <w:rPr>
          <w:u w:val="single"/>
        </w:rPr>
      </w:pPr>
      <w:r w:rsidRPr="00906000">
        <w:rPr>
          <w:spacing w:val="7"/>
        </w:rPr>
        <w:t>All waste</w:t>
      </w:r>
      <w:r w:rsidR="00804F46" w:rsidRPr="00906000">
        <w:rPr>
          <w:spacing w:val="7"/>
        </w:rPr>
        <w:t xml:space="preserve"> i</w:t>
      </w:r>
      <w:r w:rsidR="00804F46" w:rsidRPr="00E05A61">
        <w:t>tems wi</w:t>
      </w:r>
      <w:r w:rsidR="00804F46">
        <w:t xml:space="preserve">ll normally be retained </w:t>
      </w:r>
      <w:r w:rsidR="003E7AB1">
        <w:t>on board</w:t>
      </w:r>
      <w:r w:rsidR="00804F46">
        <w:t xml:space="preserve"> per references (d), (e), and (f)</w:t>
      </w:r>
      <w:r w:rsidR="001E6AB5">
        <w:rPr>
          <w:spacing w:val="7"/>
        </w:rPr>
        <w:t>. If necessary</w:t>
      </w:r>
      <w:bookmarkStart w:id="0" w:name="_GoBack"/>
      <w:bookmarkEnd w:id="0"/>
      <w:r w:rsidR="001E6AB5">
        <w:rPr>
          <w:spacing w:val="7"/>
        </w:rPr>
        <w:t xml:space="preserve"> t</w:t>
      </w:r>
      <w:r w:rsidR="00804F46" w:rsidRPr="00906000">
        <w:rPr>
          <w:spacing w:val="7"/>
        </w:rPr>
        <w:t xml:space="preserve">he </w:t>
      </w:r>
      <w:r w:rsidR="00804F46" w:rsidRPr="00906000">
        <w:rPr>
          <w:spacing w:val="3"/>
        </w:rPr>
        <w:t xml:space="preserve">MAA shall take all steps to preserve the sanitation of the crew </w:t>
      </w:r>
      <w:r w:rsidR="00804F46" w:rsidRPr="00906000">
        <w:rPr>
          <w:spacing w:val="2"/>
        </w:rPr>
        <w:t xml:space="preserve">facilities by sorting, cleaning, and compacting items that cannot be disposed of at </w:t>
      </w:r>
      <w:r w:rsidR="00804F46" w:rsidRPr="00906000">
        <w:rPr>
          <w:spacing w:val="3"/>
        </w:rPr>
        <w:t>sea.</w:t>
      </w:r>
    </w:p>
    <w:p w:rsidR="00906000" w:rsidRPr="00906000" w:rsidRDefault="00906000" w:rsidP="00906000">
      <w:pPr>
        <w:rPr>
          <w:u w:val="single"/>
        </w:rPr>
      </w:pPr>
    </w:p>
    <w:p w:rsidR="00804F46" w:rsidRPr="00906000" w:rsidRDefault="00C92E26" w:rsidP="005E301E">
      <w:pPr>
        <w:pStyle w:val="ListParagraph"/>
        <w:numPr>
          <w:ilvl w:val="0"/>
          <w:numId w:val="13"/>
        </w:numPr>
        <w:rPr>
          <w:u w:val="single"/>
        </w:rPr>
      </w:pPr>
      <w:r>
        <w:t xml:space="preserve">The </w:t>
      </w:r>
      <w:r w:rsidR="00804F46" w:rsidRPr="007D24C9">
        <w:t>MAA shall make daily inspections of the trash handling area to ensure sanitary storage of all</w:t>
      </w:r>
      <w:r w:rsidR="00804F46" w:rsidRPr="00906000">
        <w:rPr>
          <w:b/>
          <w:bCs/>
        </w:rPr>
        <w:t xml:space="preserve"> </w:t>
      </w:r>
      <w:r w:rsidR="00804F46" w:rsidRPr="007D24C9">
        <w:t>retained refuse</w:t>
      </w:r>
      <w:r w:rsidR="00804F46">
        <w:t>.</w:t>
      </w:r>
    </w:p>
    <w:p w:rsidR="00804F46" w:rsidRDefault="00804F46" w:rsidP="00804F46"/>
    <w:p w:rsidR="00906000" w:rsidRPr="00FC0EC5" w:rsidRDefault="00804F46" w:rsidP="00FC0EC5">
      <w:pPr>
        <w:pStyle w:val="ListParagraph"/>
        <w:numPr>
          <w:ilvl w:val="0"/>
          <w:numId w:val="25"/>
        </w:numPr>
        <w:rPr>
          <w:u w:val="single"/>
        </w:rPr>
      </w:pPr>
      <w:r w:rsidRPr="00FC0EC5">
        <w:rPr>
          <w:u w:val="single"/>
        </w:rPr>
        <w:t>Underway Disposal</w:t>
      </w:r>
    </w:p>
    <w:p w:rsidR="00906000" w:rsidRPr="00906000" w:rsidRDefault="00906000" w:rsidP="00906000">
      <w:pPr>
        <w:pStyle w:val="ListParagraph"/>
        <w:rPr>
          <w:u w:val="single"/>
        </w:rPr>
      </w:pPr>
    </w:p>
    <w:p w:rsidR="00906000" w:rsidRPr="00906000" w:rsidRDefault="00C601C2" w:rsidP="005E301E">
      <w:pPr>
        <w:pStyle w:val="ListParagraph"/>
        <w:numPr>
          <w:ilvl w:val="0"/>
          <w:numId w:val="14"/>
        </w:numPr>
        <w:rPr>
          <w:u w:val="single"/>
        </w:rPr>
      </w:pPr>
      <w:r w:rsidRPr="00906000">
        <w:rPr>
          <w:spacing w:val="7"/>
        </w:rPr>
        <w:t>All waste</w:t>
      </w:r>
      <w:r w:rsidR="00804F46" w:rsidRPr="00906000">
        <w:rPr>
          <w:spacing w:val="7"/>
        </w:rPr>
        <w:t xml:space="preserve"> i</w:t>
      </w:r>
      <w:r w:rsidR="00804F46" w:rsidRPr="00C601C2">
        <w:t xml:space="preserve">tems will normally be retained </w:t>
      </w:r>
      <w:r w:rsidR="003E7AB1">
        <w:t>on board</w:t>
      </w:r>
      <w:r w:rsidR="00804F46" w:rsidRPr="00C601C2">
        <w:t xml:space="preserve"> as per references (d), (e), and (f)</w:t>
      </w:r>
      <w:r w:rsidR="00804F46" w:rsidRPr="00906000">
        <w:rPr>
          <w:spacing w:val="7"/>
        </w:rPr>
        <w:t xml:space="preserve">. The </w:t>
      </w:r>
      <w:r w:rsidR="00804F46" w:rsidRPr="00906000">
        <w:rPr>
          <w:spacing w:val="3"/>
        </w:rPr>
        <w:t xml:space="preserve">MAA shall take all steps to preserve the sanitation of the crew </w:t>
      </w:r>
      <w:r w:rsidR="00804F46" w:rsidRPr="00906000">
        <w:rPr>
          <w:spacing w:val="2"/>
        </w:rPr>
        <w:t xml:space="preserve">facilities by sorting, cleaning, and compacting items that cannot be disposed of at </w:t>
      </w:r>
      <w:r w:rsidR="00804F46" w:rsidRPr="00906000">
        <w:rPr>
          <w:spacing w:val="3"/>
        </w:rPr>
        <w:t>sea.</w:t>
      </w:r>
    </w:p>
    <w:p w:rsidR="00906000" w:rsidRPr="00906000" w:rsidRDefault="00906000" w:rsidP="00906000">
      <w:pPr>
        <w:pStyle w:val="ListParagraph"/>
        <w:ind w:left="1080"/>
        <w:rPr>
          <w:u w:val="single"/>
        </w:rPr>
      </w:pPr>
    </w:p>
    <w:p w:rsidR="00804F46" w:rsidRPr="00906000" w:rsidRDefault="00804F46" w:rsidP="005E301E">
      <w:pPr>
        <w:pStyle w:val="ListParagraph"/>
        <w:numPr>
          <w:ilvl w:val="0"/>
          <w:numId w:val="14"/>
        </w:numPr>
        <w:rPr>
          <w:u w:val="single"/>
        </w:rPr>
      </w:pPr>
      <w:r w:rsidRPr="00C601C2">
        <w:t>Classified Materials. No classified materials shall be stored in the trash handling area, disposed of to shore, or the sea unless properly destroyed first in accordance with reference (g).</w:t>
      </w:r>
    </w:p>
    <w:p w:rsidR="00804F46" w:rsidRDefault="00804F46" w:rsidP="00804F46">
      <w:pPr>
        <w:pStyle w:val="ListParagraph"/>
      </w:pPr>
    </w:p>
    <w:p w:rsidR="00804F46" w:rsidRDefault="00804F46" w:rsidP="00804F46"/>
    <w:p w:rsidR="00804F46" w:rsidRDefault="00804F46" w:rsidP="00804F46"/>
    <w:p w:rsidR="00804F46" w:rsidRDefault="00804F46" w:rsidP="00804F46"/>
    <w:p w:rsidR="00804F46" w:rsidRDefault="00804F46" w:rsidP="00804F46"/>
    <w:p w:rsidR="00C601C2" w:rsidRDefault="00C601C2" w:rsidP="00804F46"/>
    <w:p w:rsidR="00C601C2" w:rsidRDefault="00C601C2" w:rsidP="00804F46"/>
    <w:p w:rsidR="00C601C2" w:rsidRDefault="00C601C2" w:rsidP="00804F46"/>
    <w:p w:rsidR="00C601C2" w:rsidRDefault="00C601C2" w:rsidP="00804F46"/>
    <w:p w:rsidR="00C601C2" w:rsidRDefault="00C601C2" w:rsidP="00804F46"/>
    <w:p w:rsidR="00804F46" w:rsidRDefault="00804F46" w:rsidP="00804F46"/>
    <w:p w:rsidR="00804F46" w:rsidRDefault="00804F46" w:rsidP="00804F46">
      <w:pPr>
        <w:jc w:val="center"/>
        <w:rPr>
          <w:rStyle w:val="CharacterStyle1"/>
        </w:rPr>
      </w:pPr>
    </w:p>
    <w:p w:rsidR="00804F46" w:rsidRDefault="00804F46" w:rsidP="00906000">
      <w:pPr>
        <w:jc w:val="center"/>
        <w:rPr>
          <w:rStyle w:val="CharacterStyle1"/>
        </w:rPr>
      </w:pPr>
    </w:p>
    <w:tbl>
      <w:tblPr>
        <w:tblW w:w="8205" w:type="dxa"/>
        <w:jc w:val="center"/>
        <w:tblLook w:val="04A0" w:firstRow="1" w:lastRow="0" w:firstColumn="1" w:lastColumn="0" w:noHBand="0" w:noVBand="1"/>
      </w:tblPr>
      <w:tblGrid>
        <w:gridCol w:w="4111"/>
        <w:gridCol w:w="2047"/>
        <w:gridCol w:w="2047"/>
      </w:tblGrid>
      <w:tr w:rsidR="00804F46" w:rsidRPr="00FE7D86" w:rsidTr="00906000">
        <w:trPr>
          <w:trHeight w:val="620"/>
          <w:jc w:val="center"/>
        </w:trPr>
        <w:tc>
          <w:tcPr>
            <w:tcW w:w="4111" w:type="dxa"/>
            <w:tcBorders>
              <w:top w:val="single" w:sz="4" w:space="0" w:color="auto"/>
              <w:left w:val="single" w:sz="4" w:space="0" w:color="auto"/>
              <w:bottom w:val="nil"/>
              <w:right w:val="nil"/>
            </w:tcBorders>
            <w:shd w:val="clear" w:color="000000" w:fill="D8D8D8"/>
            <w:vAlign w:val="center"/>
            <w:hideMark/>
          </w:tcPr>
          <w:p w:rsidR="00804F46" w:rsidRPr="00FE7D86" w:rsidRDefault="00804F46" w:rsidP="00BA3DE5">
            <w:pPr>
              <w:jc w:val="center"/>
              <w:rPr>
                <w:rFonts w:ascii="Calibri" w:hAnsi="Calibri"/>
                <w:b/>
                <w:bCs/>
                <w:color w:val="000000"/>
                <w:sz w:val="22"/>
                <w:szCs w:val="22"/>
              </w:rPr>
            </w:pPr>
            <w:r w:rsidRPr="00FE7D86">
              <w:rPr>
                <w:rFonts w:ascii="Calibri" w:hAnsi="Calibri"/>
                <w:b/>
                <w:bCs/>
                <w:color w:val="000000"/>
                <w:sz w:val="22"/>
                <w:szCs w:val="22"/>
              </w:rPr>
              <w:t>Garbage Type</w:t>
            </w:r>
          </w:p>
        </w:tc>
        <w:tc>
          <w:tcPr>
            <w:tcW w:w="2047" w:type="dxa"/>
            <w:tcBorders>
              <w:top w:val="single" w:sz="4" w:space="0" w:color="auto"/>
              <w:left w:val="single" w:sz="4" w:space="0" w:color="auto"/>
              <w:bottom w:val="nil"/>
              <w:right w:val="single" w:sz="4" w:space="0" w:color="auto"/>
            </w:tcBorders>
            <w:shd w:val="clear" w:color="000000" w:fill="D8D8D8"/>
            <w:vAlign w:val="bottom"/>
            <w:hideMark/>
          </w:tcPr>
          <w:p w:rsidR="00804F46" w:rsidRPr="00FE7D86" w:rsidRDefault="00804F46" w:rsidP="00BA3DE5">
            <w:pPr>
              <w:rPr>
                <w:rFonts w:ascii="Calibri" w:hAnsi="Calibri"/>
                <w:color w:val="000000"/>
                <w:sz w:val="22"/>
                <w:szCs w:val="22"/>
              </w:rPr>
            </w:pPr>
            <w:r w:rsidRPr="00FE7D86">
              <w:rPr>
                <w:rFonts w:ascii="Calibri" w:hAnsi="Calibri"/>
                <w:b/>
                <w:bCs/>
                <w:color w:val="000000"/>
                <w:sz w:val="22"/>
                <w:szCs w:val="22"/>
              </w:rPr>
              <w:t>Outside</w:t>
            </w:r>
            <w:r w:rsidRPr="00FE7D86">
              <w:rPr>
                <w:rFonts w:ascii="Calibri" w:hAnsi="Calibri"/>
                <w:color w:val="000000"/>
                <w:sz w:val="22"/>
                <w:szCs w:val="22"/>
              </w:rPr>
              <w:t xml:space="preserve"> MARPOL Annex V Special Areas</w:t>
            </w:r>
          </w:p>
        </w:tc>
        <w:tc>
          <w:tcPr>
            <w:tcW w:w="2047" w:type="dxa"/>
            <w:tcBorders>
              <w:top w:val="single" w:sz="4" w:space="0" w:color="auto"/>
              <w:left w:val="nil"/>
              <w:bottom w:val="nil"/>
              <w:right w:val="single" w:sz="4" w:space="0" w:color="auto"/>
            </w:tcBorders>
            <w:shd w:val="clear" w:color="000000" w:fill="D8D8D8"/>
            <w:vAlign w:val="bottom"/>
            <w:hideMark/>
          </w:tcPr>
          <w:p w:rsidR="00804F46" w:rsidRPr="00FE7D86" w:rsidRDefault="00804F46" w:rsidP="00BA3DE5">
            <w:pPr>
              <w:rPr>
                <w:rFonts w:ascii="Calibri" w:hAnsi="Calibri"/>
                <w:color w:val="000000"/>
                <w:sz w:val="22"/>
                <w:szCs w:val="22"/>
              </w:rPr>
            </w:pPr>
            <w:r w:rsidRPr="00FE7D86">
              <w:rPr>
                <w:rFonts w:ascii="Calibri" w:hAnsi="Calibri"/>
                <w:b/>
                <w:bCs/>
                <w:color w:val="000000"/>
                <w:sz w:val="22"/>
                <w:szCs w:val="22"/>
              </w:rPr>
              <w:t>Inside</w:t>
            </w:r>
            <w:r w:rsidRPr="00FE7D86">
              <w:rPr>
                <w:rFonts w:ascii="Calibri" w:hAnsi="Calibri"/>
                <w:color w:val="000000"/>
                <w:sz w:val="22"/>
                <w:szCs w:val="22"/>
              </w:rPr>
              <w:t xml:space="preserve"> MARPOL Annex V Special Areas</w:t>
            </w:r>
          </w:p>
        </w:tc>
      </w:tr>
      <w:tr w:rsidR="00804F46" w:rsidRPr="00FE7D86" w:rsidTr="00906000">
        <w:trPr>
          <w:trHeight w:val="2783"/>
          <w:jc w:val="center"/>
        </w:trPr>
        <w:tc>
          <w:tcPr>
            <w:tcW w:w="4111" w:type="dxa"/>
            <w:tcBorders>
              <w:top w:val="single" w:sz="4" w:space="0" w:color="auto"/>
              <w:left w:val="single" w:sz="4" w:space="0" w:color="auto"/>
              <w:bottom w:val="single" w:sz="4" w:space="0" w:color="auto"/>
              <w:right w:val="nil"/>
            </w:tcBorders>
            <w:shd w:val="clear" w:color="000000" w:fill="D8D8D8"/>
            <w:vAlign w:val="center"/>
            <w:hideMark/>
          </w:tcPr>
          <w:p w:rsidR="00804F46" w:rsidRPr="00FE7D86" w:rsidRDefault="00804F46" w:rsidP="00BA3DE5">
            <w:pPr>
              <w:rPr>
                <w:rFonts w:ascii="Calibri" w:hAnsi="Calibri"/>
                <w:color w:val="000000"/>
                <w:sz w:val="22"/>
                <w:szCs w:val="22"/>
              </w:rPr>
            </w:pPr>
            <w:r w:rsidRPr="00FE7D86">
              <w:rPr>
                <w:rFonts w:ascii="Calibri" w:hAnsi="Calibri"/>
                <w:color w:val="000000"/>
                <w:sz w:val="22"/>
                <w:szCs w:val="22"/>
              </w:rPr>
              <w:t>Plastics. This includes but is n</w:t>
            </w:r>
            <w:r>
              <w:rPr>
                <w:rFonts w:ascii="Calibri" w:hAnsi="Calibri"/>
                <w:color w:val="000000"/>
                <w:sz w:val="22"/>
                <w:szCs w:val="22"/>
              </w:rPr>
              <w:t>ot limited to: food wrappings, S</w:t>
            </w:r>
            <w:r w:rsidRPr="00FE7D86">
              <w:rPr>
                <w:rFonts w:ascii="Calibri" w:hAnsi="Calibri"/>
                <w:color w:val="000000"/>
                <w:sz w:val="22"/>
                <w:szCs w:val="22"/>
              </w:rPr>
              <w:t>tyrofoam, products for personal hygiene, packaging (vapor proof barriers, bottles, containers and liners), ship construction (fiberglass and laminated structures, siding, piping insulation, flooring, carpets, fabrics, adhesives, electrical and electrical components), disposable eating utensils and cups (including styrene products), bags, sheeting, floats, synthetic fishing nets, monofilament fishing line, strapping bands, hardhats, and synthetic ropes and lines.</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Disposal Prohibited</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Disposal Prohibited</w:t>
            </w:r>
          </w:p>
        </w:tc>
      </w:tr>
      <w:tr w:rsidR="00804F46" w:rsidRPr="00FE7D86" w:rsidTr="00906000">
        <w:trPr>
          <w:trHeight w:val="506"/>
          <w:jc w:val="center"/>
        </w:trPr>
        <w:tc>
          <w:tcPr>
            <w:tcW w:w="4111" w:type="dxa"/>
            <w:tcBorders>
              <w:top w:val="nil"/>
              <w:left w:val="single" w:sz="4" w:space="0" w:color="auto"/>
              <w:bottom w:val="single" w:sz="4" w:space="0" w:color="auto"/>
              <w:right w:val="nil"/>
            </w:tcBorders>
            <w:shd w:val="clear" w:color="000000" w:fill="D8D8D8"/>
            <w:vAlign w:val="center"/>
            <w:hideMark/>
          </w:tcPr>
          <w:p w:rsidR="00804F46" w:rsidRPr="00FE7D86" w:rsidRDefault="00804F46" w:rsidP="00BA3DE5">
            <w:pPr>
              <w:rPr>
                <w:rFonts w:ascii="Calibri" w:hAnsi="Calibri"/>
                <w:color w:val="000000"/>
                <w:sz w:val="22"/>
                <w:szCs w:val="22"/>
              </w:rPr>
            </w:pPr>
            <w:r w:rsidRPr="00FE7D86">
              <w:rPr>
                <w:rFonts w:ascii="Calibri" w:hAnsi="Calibri"/>
                <w:color w:val="000000"/>
                <w:sz w:val="22"/>
                <w:szCs w:val="22"/>
              </w:rPr>
              <w:t>Dunnage (material to prevent movement or damage of equipment or cargo), lining and packing materials</w:t>
            </w:r>
          </w:p>
        </w:tc>
        <w:tc>
          <w:tcPr>
            <w:tcW w:w="2047" w:type="dxa"/>
            <w:tcBorders>
              <w:top w:val="nil"/>
              <w:left w:val="single" w:sz="4" w:space="0" w:color="auto"/>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&gt; 25 nm from nearest land</w:t>
            </w:r>
          </w:p>
        </w:tc>
        <w:tc>
          <w:tcPr>
            <w:tcW w:w="2047" w:type="dxa"/>
            <w:tcBorders>
              <w:top w:val="nil"/>
              <w:left w:val="nil"/>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Disposal Prohibited</w:t>
            </w:r>
          </w:p>
        </w:tc>
      </w:tr>
      <w:tr w:rsidR="00804F46" w:rsidRPr="00FE7D86" w:rsidTr="00906000">
        <w:trPr>
          <w:trHeight w:val="620"/>
          <w:jc w:val="center"/>
        </w:trPr>
        <w:tc>
          <w:tcPr>
            <w:tcW w:w="4111" w:type="dxa"/>
            <w:tcBorders>
              <w:top w:val="nil"/>
              <w:left w:val="single" w:sz="4" w:space="0" w:color="auto"/>
              <w:bottom w:val="single" w:sz="4" w:space="0" w:color="auto"/>
              <w:right w:val="nil"/>
            </w:tcBorders>
            <w:shd w:val="clear" w:color="000000" w:fill="D8D8D8"/>
            <w:vAlign w:val="center"/>
            <w:hideMark/>
          </w:tcPr>
          <w:p w:rsidR="00804F46" w:rsidRPr="00FE7D86" w:rsidRDefault="00804F46" w:rsidP="00BA3DE5">
            <w:pPr>
              <w:rPr>
                <w:rFonts w:ascii="Calibri" w:hAnsi="Calibri"/>
                <w:color w:val="000000"/>
                <w:sz w:val="22"/>
                <w:szCs w:val="22"/>
              </w:rPr>
            </w:pPr>
            <w:r w:rsidRPr="00FE7D86">
              <w:rPr>
                <w:rFonts w:ascii="Calibri" w:hAnsi="Calibri"/>
                <w:color w:val="000000"/>
                <w:sz w:val="22"/>
                <w:szCs w:val="22"/>
              </w:rPr>
              <w:t>Paper, rags, glass, metal, crockery and similar refuse</w:t>
            </w:r>
          </w:p>
        </w:tc>
        <w:tc>
          <w:tcPr>
            <w:tcW w:w="2047" w:type="dxa"/>
            <w:tcBorders>
              <w:top w:val="nil"/>
              <w:left w:val="single" w:sz="4" w:space="0" w:color="auto"/>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&gt; 12 nm from nearest land</w:t>
            </w:r>
          </w:p>
        </w:tc>
        <w:tc>
          <w:tcPr>
            <w:tcW w:w="2047" w:type="dxa"/>
            <w:tcBorders>
              <w:top w:val="nil"/>
              <w:left w:val="nil"/>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Disposal Prohibited</w:t>
            </w:r>
          </w:p>
        </w:tc>
      </w:tr>
      <w:tr w:rsidR="00804F46" w:rsidRPr="00FE7D86" w:rsidTr="00906000">
        <w:trPr>
          <w:trHeight w:val="620"/>
          <w:jc w:val="center"/>
        </w:trPr>
        <w:tc>
          <w:tcPr>
            <w:tcW w:w="4111" w:type="dxa"/>
            <w:tcBorders>
              <w:top w:val="nil"/>
              <w:left w:val="single" w:sz="4" w:space="0" w:color="auto"/>
              <w:bottom w:val="single" w:sz="4" w:space="0" w:color="auto"/>
              <w:right w:val="nil"/>
            </w:tcBorders>
            <w:shd w:val="clear" w:color="000000" w:fill="D8D8D8"/>
            <w:vAlign w:val="center"/>
            <w:hideMark/>
          </w:tcPr>
          <w:p w:rsidR="00804F46" w:rsidRPr="00FE7D86" w:rsidRDefault="00804F46" w:rsidP="00BA3DE5">
            <w:pPr>
              <w:rPr>
                <w:rFonts w:ascii="Calibri" w:hAnsi="Calibri"/>
                <w:color w:val="000000"/>
                <w:sz w:val="22"/>
                <w:szCs w:val="22"/>
              </w:rPr>
            </w:pPr>
            <w:r w:rsidRPr="00FE7D86">
              <w:rPr>
                <w:rFonts w:ascii="Calibri" w:hAnsi="Calibri"/>
                <w:color w:val="000000"/>
                <w:sz w:val="22"/>
                <w:szCs w:val="22"/>
              </w:rPr>
              <w:t xml:space="preserve">All other garbage including paper, rags, glass, </w:t>
            </w:r>
            <w:proofErr w:type="spellStart"/>
            <w:r w:rsidRPr="00FE7D86">
              <w:rPr>
                <w:rFonts w:ascii="Calibri" w:hAnsi="Calibri"/>
                <w:color w:val="000000"/>
                <w:sz w:val="22"/>
                <w:szCs w:val="22"/>
              </w:rPr>
              <w:t>etc</w:t>
            </w:r>
            <w:proofErr w:type="spellEnd"/>
            <w:r w:rsidRPr="00FE7D86">
              <w:rPr>
                <w:rFonts w:ascii="Calibri" w:hAnsi="Calibri"/>
                <w:color w:val="000000"/>
                <w:sz w:val="22"/>
                <w:szCs w:val="22"/>
              </w:rPr>
              <w:t xml:space="preserve"> </w:t>
            </w:r>
            <w:r w:rsidRPr="00FE7D86">
              <w:rPr>
                <w:rFonts w:ascii="Calibri" w:hAnsi="Calibri"/>
                <w:b/>
                <w:bCs/>
                <w:color w:val="000000"/>
                <w:sz w:val="22"/>
                <w:szCs w:val="22"/>
              </w:rPr>
              <w:t>comminuted or ground</w:t>
            </w:r>
            <w:r w:rsidRPr="00FE7D86">
              <w:rPr>
                <w:rFonts w:ascii="Calibri" w:hAnsi="Calibri"/>
                <w:color w:val="000000"/>
                <w:sz w:val="22"/>
                <w:szCs w:val="22"/>
              </w:rPr>
              <w:t>.</w:t>
            </w:r>
          </w:p>
        </w:tc>
        <w:tc>
          <w:tcPr>
            <w:tcW w:w="2047" w:type="dxa"/>
            <w:tcBorders>
              <w:top w:val="nil"/>
              <w:left w:val="single" w:sz="4" w:space="0" w:color="auto"/>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&gt; 3 nm from nearest land</w:t>
            </w:r>
          </w:p>
        </w:tc>
        <w:tc>
          <w:tcPr>
            <w:tcW w:w="2047" w:type="dxa"/>
            <w:tcBorders>
              <w:top w:val="nil"/>
              <w:left w:val="nil"/>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Disposal Prohibited</w:t>
            </w:r>
          </w:p>
        </w:tc>
      </w:tr>
      <w:tr w:rsidR="00804F46" w:rsidRPr="00FE7D86" w:rsidTr="00906000">
        <w:trPr>
          <w:trHeight w:val="620"/>
          <w:jc w:val="center"/>
        </w:trPr>
        <w:tc>
          <w:tcPr>
            <w:tcW w:w="4111" w:type="dxa"/>
            <w:tcBorders>
              <w:top w:val="nil"/>
              <w:left w:val="single" w:sz="4" w:space="0" w:color="auto"/>
              <w:bottom w:val="single" w:sz="4" w:space="0" w:color="auto"/>
              <w:right w:val="nil"/>
            </w:tcBorders>
            <w:shd w:val="clear" w:color="000000" w:fill="D8D8D8"/>
            <w:vAlign w:val="center"/>
            <w:hideMark/>
          </w:tcPr>
          <w:p w:rsidR="00804F46" w:rsidRPr="00FE7D86" w:rsidRDefault="00804F46" w:rsidP="00BA3DE5">
            <w:pPr>
              <w:rPr>
                <w:rFonts w:ascii="Calibri" w:hAnsi="Calibri"/>
                <w:color w:val="000000"/>
                <w:sz w:val="22"/>
                <w:szCs w:val="22"/>
              </w:rPr>
            </w:pPr>
            <w:r w:rsidRPr="00FE7D86">
              <w:rPr>
                <w:rFonts w:ascii="Calibri" w:hAnsi="Calibri"/>
                <w:color w:val="000000"/>
                <w:sz w:val="22"/>
                <w:szCs w:val="22"/>
              </w:rPr>
              <w:t xml:space="preserve">Food waste </w:t>
            </w:r>
            <w:r w:rsidRPr="00FE7D86">
              <w:rPr>
                <w:rFonts w:ascii="Calibri" w:hAnsi="Calibri"/>
                <w:b/>
                <w:bCs/>
                <w:color w:val="000000"/>
                <w:sz w:val="22"/>
                <w:szCs w:val="22"/>
              </w:rPr>
              <w:t xml:space="preserve">not comminuted or </w:t>
            </w:r>
            <w:r>
              <w:rPr>
                <w:rFonts w:ascii="Calibri" w:hAnsi="Calibri"/>
                <w:b/>
                <w:bCs/>
                <w:color w:val="000000"/>
                <w:sz w:val="22"/>
                <w:szCs w:val="22"/>
              </w:rPr>
              <w:t>un</w:t>
            </w:r>
            <w:r w:rsidRPr="00FE7D86">
              <w:rPr>
                <w:rFonts w:ascii="Calibri" w:hAnsi="Calibri"/>
                <w:b/>
                <w:bCs/>
                <w:color w:val="000000"/>
                <w:sz w:val="22"/>
                <w:szCs w:val="22"/>
              </w:rPr>
              <w:t>ground</w:t>
            </w:r>
          </w:p>
        </w:tc>
        <w:tc>
          <w:tcPr>
            <w:tcW w:w="2047" w:type="dxa"/>
            <w:tcBorders>
              <w:top w:val="nil"/>
              <w:left w:val="single" w:sz="4" w:space="0" w:color="auto"/>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&gt; 12 nm from nearest land</w:t>
            </w:r>
          </w:p>
        </w:tc>
        <w:tc>
          <w:tcPr>
            <w:tcW w:w="2047" w:type="dxa"/>
            <w:tcBorders>
              <w:top w:val="nil"/>
              <w:left w:val="nil"/>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&gt; 12 nm from nearest land</w:t>
            </w:r>
          </w:p>
        </w:tc>
      </w:tr>
      <w:tr w:rsidR="00804F46" w:rsidRPr="00FE7D86" w:rsidTr="00906000">
        <w:trPr>
          <w:trHeight w:val="620"/>
          <w:jc w:val="center"/>
        </w:trPr>
        <w:tc>
          <w:tcPr>
            <w:tcW w:w="4111" w:type="dxa"/>
            <w:tcBorders>
              <w:top w:val="nil"/>
              <w:left w:val="single" w:sz="4" w:space="0" w:color="auto"/>
              <w:bottom w:val="single" w:sz="4" w:space="0" w:color="auto"/>
              <w:right w:val="nil"/>
            </w:tcBorders>
            <w:shd w:val="clear" w:color="000000" w:fill="D8D8D8"/>
            <w:vAlign w:val="center"/>
            <w:hideMark/>
          </w:tcPr>
          <w:p w:rsidR="00804F46" w:rsidRPr="00FE7D86" w:rsidRDefault="00804F46" w:rsidP="00BA3DE5">
            <w:pPr>
              <w:rPr>
                <w:rFonts w:ascii="Calibri" w:hAnsi="Calibri"/>
                <w:color w:val="000000"/>
                <w:sz w:val="22"/>
                <w:szCs w:val="22"/>
              </w:rPr>
            </w:pPr>
            <w:r w:rsidRPr="00FE7D86">
              <w:rPr>
                <w:rFonts w:ascii="Calibri" w:hAnsi="Calibri"/>
                <w:color w:val="000000"/>
                <w:sz w:val="22"/>
                <w:szCs w:val="22"/>
              </w:rPr>
              <w:t xml:space="preserve">Food waste </w:t>
            </w:r>
            <w:r w:rsidRPr="00FE7D86">
              <w:rPr>
                <w:rFonts w:ascii="Calibri" w:hAnsi="Calibri"/>
                <w:b/>
                <w:bCs/>
                <w:color w:val="000000"/>
                <w:sz w:val="22"/>
                <w:szCs w:val="22"/>
              </w:rPr>
              <w:t>comminuted or ground</w:t>
            </w:r>
          </w:p>
        </w:tc>
        <w:tc>
          <w:tcPr>
            <w:tcW w:w="2047" w:type="dxa"/>
            <w:tcBorders>
              <w:top w:val="nil"/>
              <w:left w:val="single" w:sz="4" w:space="0" w:color="auto"/>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sidRPr="00FE7D86">
              <w:rPr>
                <w:rFonts w:ascii="Calibri" w:hAnsi="Calibri"/>
                <w:color w:val="000000"/>
                <w:sz w:val="22"/>
                <w:szCs w:val="22"/>
              </w:rPr>
              <w:t>&gt; 3 nm from nearest land</w:t>
            </w:r>
          </w:p>
        </w:tc>
        <w:tc>
          <w:tcPr>
            <w:tcW w:w="2047" w:type="dxa"/>
            <w:tcBorders>
              <w:top w:val="nil"/>
              <w:left w:val="nil"/>
              <w:bottom w:val="single" w:sz="4" w:space="0" w:color="auto"/>
              <w:right w:val="single" w:sz="4" w:space="0" w:color="auto"/>
            </w:tcBorders>
            <w:shd w:val="clear" w:color="auto" w:fill="auto"/>
            <w:vAlign w:val="center"/>
            <w:hideMark/>
          </w:tcPr>
          <w:p w:rsidR="00804F46" w:rsidRPr="00FE7D86" w:rsidRDefault="00804F46" w:rsidP="00BA3DE5">
            <w:pPr>
              <w:jc w:val="center"/>
              <w:rPr>
                <w:rFonts w:ascii="Calibri" w:hAnsi="Calibri"/>
                <w:color w:val="000000"/>
                <w:sz w:val="22"/>
                <w:szCs w:val="22"/>
              </w:rPr>
            </w:pPr>
            <w:r>
              <w:rPr>
                <w:rFonts w:ascii="Calibri" w:hAnsi="Calibri"/>
                <w:color w:val="000000"/>
                <w:sz w:val="22"/>
                <w:szCs w:val="22"/>
              </w:rPr>
              <w:t>&gt; 12</w:t>
            </w:r>
            <w:r w:rsidRPr="00FE7D86">
              <w:rPr>
                <w:rFonts w:ascii="Calibri" w:hAnsi="Calibri"/>
                <w:color w:val="000000"/>
                <w:sz w:val="22"/>
                <w:szCs w:val="22"/>
              </w:rPr>
              <w:t xml:space="preserve"> nm from nearest land</w:t>
            </w:r>
          </w:p>
        </w:tc>
      </w:tr>
    </w:tbl>
    <w:p w:rsidR="00804F46" w:rsidRDefault="00804F46" w:rsidP="00804F46">
      <w:pPr>
        <w:rPr>
          <w:rStyle w:val="CharacterStyle1"/>
        </w:rPr>
      </w:pPr>
    </w:p>
    <w:p w:rsidR="00804F46" w:rsidRDefault="00804F46" w:rsidP="00C92E26">
      <w:pPr>
        <w:jc w:val="center"/>
        <w:rPr>
          <w:rStyle w:val="CharacterStyle1"/>
        </w:rPr>
      </w:pPr>
      <w:r>
        <w:rPr>
          <w:rStyle w:val="CharacterStyle1"/>
        </w:rPr>
        <w:t>Table 3-1</w:t>
      </w:r>
    </w:p>
    <w:p w:rsidR="00804F46" w:rsidRDefault="00804F46" w:rsidP="00804F46">
      <w:pPr>
        <w:rPr>
          <w:rStyle w:val="CharacterStyle1"/>
        </w:rPr>
      </w:pPr>
    </w:p>
    <w:p w:rsidR="00DC19AB" w:rsidRDefault="00DC19AB" w:rsidP="00DC19AB"/>
    <w:p w:rsidR="00804F46" w:rsidRDefault="007D66EE" w:rsidP="00FC0EC5">
      <w:pPr>
        <w:pStyle w:val="ListParagraph"/>
        <w:numPr>
          <w:ilvl w:val="0"/>
          <w:numId w:val="25"/>
        </w:numPr>
      </w:pPr>
      <w:r w:rsidRPr="00FC0EC5">
        <w:rPr>
          <w:u w:val="single"/>
        </w:rPr>
        <w:t>Garbage Record L</w:t>
      </w:r>
      <w:r w:rsidR="00804F46" w:rsidRPr="00FC0EC5">
        <w:rPr>
          <w:u w:val="single"/>
        </w:rPr>
        <w:t>og</w:t>
      </w:r>
    </w:p>
    <w:p w:rsidR="00804F46" w:rsidRDefault="00804F46" w:rsidP="00804F46"/>
    <w:p w:rsidR="00804F46" w:rsidRDefault="007D66EE" w:rsidP="005E301E">
      <w:pPr>
        <w:pStyle w:val="ListParagraph"/>
        <w:numPr>
          <w:ilvl w:val="0"/>
          <w:numId w:val="5"/>
        </w:numPr>
      </w:pPr>
      <w:r>
        <w:t>While under</w:t>
      </w:r>
      <w:r w:rsidR="00804F46">
        <w:t xml:space="preserve">way, and in port away from home port, each </w:t>
      </w:r>
      <w:r w:rsidR="00C82CDE">
        <w:t xml:space="preserve">overboard </w:t>
      </w:r>
      <w:r w:rsidR="00804F46">
        <w:t>discharge of garbage or incineration shall be recorded.</w:t>
      </w:r>
    </w:p>
    <w:p w:rsidR="00804F46" w:rsidRDefault="00804F46" w:rsidP="00804F46">
      <w:pPr>
        <w:pStyle w:val="ListParagraph"/>
        <w:ind w:left="1080"/>
      </w:pPr>
    </w:p>
    <w:p w:rsidR="00804F46" w:rsidRDefault="00804F46" w:rsidP="005E301E">
      <w:pPr>
        <w:pStyle w:val="ListParagraph"/>
        <w:numPr>
          <w:ilvl w:val="0"/>
          <w:numId w:val="5"/>
        </w:numPr>
      </w:pPr>
      <w:r>
        <w:t>Each record of discharge of garbage shall be signed for on the date of the discharge or incineration by the Officer of the Deck. Each completed page of the Garbage Record Log shall be signed by the Commanding Officer.</w:t>
      </w:r>
    </w:p>
    <w:p w:rsidR="00804F46" w:rsidRDefault="00804F46" w:rsidP="00804F46">
      <w:pPr>
        <w:pStyle w:val="ListParagraph"/>
      </w:pPr>
    </w:p>
    <w:p w:rsidR="00804F46" w:rsidRDefault="00804F46" w:rsidP="005E301E">
      <w:pPr>
        <w:pStyle w:val="ListParagraph"/>
        <w:numPr>
          <w:ilvl w:val="0"/>
          <w:numId w:val="5"/>
        </w:numPr>
      </w:pPr>
      <w:r>
        <w:t>The entry for each discharge or incineration shall include the date and time, position of the ship, description of the garbage and the estimated amount incinerated or discharged.</w:t>
      </w:r>
    </w:p>
    <w:p w:rsidR="00804F46" w:rsidRDefault="00804F46" w:rsidP="00804F46">
      <w:pPr>
        <w:pStyle w:val="ListParagraph"/>
      </w:pPr>
    </w:p>
    <w:p w:rsidR="00804F46" w:rsidRDefault="00804F46" w:rsidP="005E301E">
      <w:pPr>
        <w:pStyle w:val="ListParagraph"/>
        <w:numPr>
          <w:ilvl w:val="0"/>
          <w:numId w:val="5"/>
        </w:numPr>
      </w:pPr>
      <w:r w:rsidRPr="00C601C2">
        <w:lastRenderedPageBreak/>
        <w:t>The Garbage Record Log shall be kept on board the ship in</w:t>
      </w:r>
      <w:r w:rsidR="00C601C2" w:rsidRPr="00C601C2">
        <w:t xml:space="preserve"> Galley.</w:t>
      </w:r>
    </w:p>
    <w:p w:rsidR="00DC19AB" w:rsidRDefault="00DC19AB" w:rsidP="00DC19AB"/>
    <w:p w:rsidR="00DC19AB" w:rsidRDefault="00804F46" w:rsidP="00DC19AB">
      <w:pPr>
        <w:rPr>
          <w:b/>
        </w:rPr>
      </w:pPr>
      <w:r w:rsidRPr="00DC19AB">
        <w:rPr>
          <w:b/>
        </w:rPr>
        <w:t>Chapter 4. OTHER REQUIREMENTS</w:t>
      </w:r>
    </w:p>
    <w:p w:rsidR="00DC19AB" w:rsidRDefault="00DC19AB" w:rsidP="00DC19AB">
      <w:pPr>
        <w:rPr>
          <w:b/>
        </w:rPr>
      </w:pPr>
    </w:p>
    <w:p w:rsidR="00906000" w:rsidRPr="00DC19AB" w:rsidRDefault="00804F46" w:rsidP="005E301E">
      <w:pPr>
        <w:pStyle w:val="ListParagraph"/>
        <w:numPr>
          <w:ilvl w:val="0"/>
          <w:numId w:val="17"/>
        </w:numPr>
        <w:rPr>
          <w:b/>
        </w:rPr>
      </w:pPr>
      <w:r w:rsidRPr="00DC19AB">
        <w:rPr>
          <w:u w:val="single"/>
        </w:rPr>
        <w:t>Personal Protective Equipment</w:t>
      </w:r>
    </w:p>
    <w:p w:rsidR="00DC19AB" w:rsidRPr="00DC19AB" w:rsidRDefault="00804F46" w:rsidP="005E301E">
      <w:pPr>
        <w:pStyle w:val="ListParagraph"/>
        <w:numPr>
          <w:ilvl w:val="0"/>
          <w:numId w:val="15"/>
        </w:numPr>
        <w:rPr>
          <w:u w:val="single"/>
        </w:rPr>
      </w:pPr>
      <w:r w:rsidRPr="00694AC3">
        <w:t>All persons involved in the collection, sorting, retention, processing, or disposal shall take prudent steps to protect themselves against disease or injury. At a minimum:</w:t>
      </w:r>
    </w:p>
    <w:p w:rsidR="00DC19AB" w:rsidRPr="00DC19AB" w:rsidRDefault="00DC19AB" w:rsidP="00DC19AB">
      <w:pPr>
        <w:pStyle w:val="ListParagraph"/>
        <w:ind w:left="1080"/>
        <w:rPr>
          <w:u w:val="single"/>
        </w:rPr>
      </w:pPr>
    </w:p>
    <w:p w:rsidR="00DC19AB" w:rsidRPr="00DC19AB" w:rsidRDefault="00804F46" w:rsidP="005E301E">
      <w:pPr>
        <w:pStyle w:val="ListParagraph"/>
        <w:numPr>
          <w:ilvl w:val="0"/>
          <w:numId w:val="16"/>
        </w:numPr>
        <w:rPr>
          <w:u w:val="single"/>
        </w:rPr>
      </w:pPr>
      <w:r w:rsidRPr="00694AC3">
        <w:t>Persons handling food or human refuse shall wear latex protective gloves to safeguard against blood borne pathogens and bacterial infections</w:t>
      </w:r>
      <w:r w:rsidR="009B264D">
        <w:t>.</w:t>
      </w:r>
    </w:p>
    <w:p w:rsidR="00DC19AB" w:rsidRPr="00DC19AB" w:rsidRDefault="00DC19AB" w:rsidP="00DC19AB">
      <w:pPr>
        <w:pStyle w:val="ListParagraph"/>
        <w:ind w:left="1440"/>
        <w:rPr>
          <w:u w:val="single"/>
        </w:rPr>
      </w:pPr>
    </w:p>
    <w:p w:rsidR="00DC19AB" w:rsidRPr="00DC19AB" w:rsidRDefault="00804F46" w:rsidP="005E301E">
      <w:pPr>
        <w:pStyle w:val="ListParagraph"/>
        <w:numPr>
          <w:ilvl w:val="0"/>
          <w:numId w:val="16"/>
        </w:numPr>
        <w:rPr>
          <w:u w:val="single"/>
        </w:rPr>
      </w:pPr>
      <w:r w:rsidRPr="00694AC3">
        <w:t>Persons handling heavy materials shall wear safety boots</w:t>
      </w:r>
      <w:r w:rsidR="009B264D">
        <w:t>.</w:t>
      </w:r>
    </w:p>
    <w:p w:rsidR="00DC19AB" w:rsidRDefault="00DC19AB" w:rsidP="00DC19AB">
      <w:pPr>
        <w:pStyle w:val="ListParagraph"/>
      </w:pPr>
    </w:p>
    <w:p w:rsidR="00DC19AB" w:rsidRPr="00DC19AB" w:rsidRDefault="00804F46" w:rsidP="005E301E">
      <w:pPr>
        <w:pStyle w:val="ListParagraph"/>
        <w:numPr>
          <w:ilvl w:val="0"/>
          <w:numId w:val="16"/>
        </w:numPr>
        <w:rPr>
          <w:u w:val="single"/>
        </w:rPr>
      </w:pPr>
      <w:r w:rsidRPr="00694AC3">
        <w:t>Persons disposing materials over the side of the ship shall don a type III or better Personal Flotation device. At night they shall have a spotter with a red flashlight.</w:t>
      </w:r>
    </w:p>
    <w:p w:rsidR="00DC19AB" w:rsidRPr="00DC19AB" w:rsidRDefault="00DC19AB" w:rsidP="00DC19AB">
      <w:pPr>
        <w:pStyle w:val="ListParagraph"/>
        <w:rPr>
          <w:u w:val="single"/>
        </w:rPr>
      </w:pPr>
    </w:p>
    <w:p w:rsidR="00DC19AB" w:rsidRDefault="00804F46" w:rsidP="005E301E">
      <w:pPr>
        <w:pStyle w:val="ListParagraph"/>
        <w:numPr>
          <w:ilvl w:val="0"/>
          <w:numId w:val="17"/>
        </w:numPr>
        <w:rPr>
          <w:u w:val="single"/>
        </w:rPr>
      </w:pPr>
      <w:r w:rsidRPr="00DC19AB">
        <w:rPr>
          <w:u w:val="single"/>
        </w:rPr>
        <w:t>Placards</w:t>
      </w:r>
    </w:p>
    <w:p w:rsidR="00DC19AB" w:rsidRDefault="00DC19AB" w:rsidP="00DC19AB">
      <w:pPr>
        <w:pStyle w:val="ListParagraph"/>
        <w:rPr>
          <w:u w:val="single"/>
        </w:rPr>
      </w:pPr>
    </w:p>
    <w:p w:rsidR="00DC19AB" w:rsidRPr="005E301E" w:rsidRDefault="00804F46" w:rsidP="005E301E">
      <w:pPr>
        <w:pStyle w:val="ListParagraph"/>
        <w:numPr>
          <w:ilvl w:val="0"/>
          <w:numId w:val="18"/>
        </w:numPr>
        <w:rPr>
          <w:u w:val="single"/>
        </w:rPr>
      </w:pPr>
      <w:r>
        <w:t>O</w:t>
      </w:r>
      <w:r w:rsidRPr="00B662F0">
        <w:t>ne or more placards meeting the requirements of this section are displayed in prominent locations and in sufficient numbers so that they can be read by the crew and passengers. These locations must be readily accessible to the intended reader and may include embarkation points, food service facilities, garbage handling spaces, and common spaces on deck.</w:t>
      </w:r>
    </w:p>
    <w:p w:rsidR="005E301E" w:rsidRPr="00DC19AB" w:rsidRDefault="005E301E" w:rsidP="005E301E">
      <w:pPr>
        <w:pStyle w:val="ListParagraph"/>
        <w:ind w:left="1080"/>
        <w:rPr>
          <w:u w:val="single"/>
        </w:rPr>
      </w:pPr>
    </w:p>
    <w:p w:rsidR="005E301E" w:rsidRPr="005E301E" w:rsidRDefault="00804F46" w:rsidP="005E301E">
      <w:pPr>
        <w:pStyle w:val="ListParagraph"/>
        <w:numPr>
          <w:ilvl w:val="0"/>
          <w:numId w:val="19"/>
        </w:numPr>
        <w:rPr>
          <w:u w:val="single"/>
        </w:rPr>
      </w:pPr>
      <w:r w:rsidRPr="00B662F0">
        <w:t>Each placard must be at least nine inches wide by four inches high, made of a durable material, and lettered with letters at least 1⁄8 inch high.</w:t>
      </w:r>
    </w:p>
    <w:p w:rsidR="005E301E" w:rsidRPr="005E301E" w:rsidRDefault="005E301E" w:rsidP="005E301E">
      <w:pPr>
        <w:pStyle w:val="ListParagraph"/>
        <w:ind w:left="1440"/>
        <w:rPr>
          <w:u w:val="single"/>
        </w:rPr>
      </w:pPr>
    </w:p>
    <w:p w:rsidR="005E301E" w:rsidRPr="005E301E" w:rsidRDefault="00D4705A" w:rsidP="005E301E">
      <w:pPr>
        <w:pStyle w:val="ListParagraph"/>
        <w:numPr>
          <w:ilvl w:val="0"/>
          <w:numId w:val="19"/>
        </w:numPr>
        <w:rPr>
          <w:u w:val="single"/>
        </w:rPr>
      </w:pPr>
      <w:r>
        <w:t>The</w:t>
      </w:r>
      <w:r w:rsidR="00804F46" w:rsidRPr="00B662F0">
        <w:t xml:space="preserve"> placard must notify the reader of the following:</w:t>
      </w:r>
    </w:p>
    <w:p w:rsidR="005E301E" w:rsidRDefault="005E301E" w:rsidP="005E301E">
      <w:pPr>
        <w:pStyle w:val="ListParagraph"/>
      </w:pPr>
    </w:p>
    <w:p w:rsidR="005E301E" w:rsidRPr="005E301E" w:rsidRDefault="00804F46" w:rsidP="005E301E">
      <w:pPr>
        <w:pStyle w:val="ListParagraph"/>
        <w:numPr>
          <w:ilvl w:val="0"/>
          <w:numId w:val="20"/>
        </w:numPr>
        <w:rPr>
          <w:u w:val="single"/>
        </w:rPr>
      </w:pPr>
      <w:r w:rsidRPr="00B662F0">
        <w:t>The discharge of plastic or garbage mixed with plastic into any waters is prohibited.</w:t>
      </w:r>
    </w:p>
    <w:p w:rsidR="005E301E" w:rsidRPr="005E301E" w:rsidRDefault="005E301E" w:rsidP="005E301E">
      <w:pPr>
        <w:pStyle w:val="ListParagraph"/>
        <w:ind w:left="2160"/>
        <w:rPr>
          <w:u w:val="single"/>
        </w:rPr>
      </w:pPr>
    </w:p>
    <w:p w:rsidR="005E301E" w:rsidRPr="005E301E" w:rsidRDefault="00804F46" w:rsidP="005E301E">
      <w:pPr>
        <w:pStyle w:val="ListParagraph"/>
        <w:numPr>
          <w:ilvl w:val="0"/>
          <w:numId w:val="20"/>
        </w:numPr>
        <w:rPr>
          <w:u w:val="single"/>
        </w:rPr>
      </w:pPr>
      <w:r w:rsidRPr="0016016D">
        <w:t>The discharge of all garbage is</w:t>
      </w:r>
      <w:r>
        <w:t xml:space="preserve"> </w:t>
      </w:r>
      <w:r w:rsidRPr="0016016D">
        <w:t>prohibited in the navigable waters of</w:t>
      </w:r>
      <w:r>
        <w:t xml:space="preserve"> </w:t>
      </w:r>
      <w:r w:rsidRPr="0016016D">
        <w:t>the United States and, in all other waters,</w:t>
      </w:r>
      <w:r>
        <w:t xml:space="preserve"> </w:t>
      </w:r>
      <w:r w:rsidRPr="0016016D">
        <w:t>within three nautical miles of the</w:t>
      </w:r>
      <w:r>
        <w:t xml:space="preserve"> </w:t>
      </w:r>
      <w:r w:rsidRPr="0016016D">
        <w:t>nearest land</w:t>
      </w:r>
      <w:r>
        <w:t>.</w:t>
      </w:r>
    </w:p>
    <w:p w:rsidR="005E301E" w:rsidRDefault="005E301E" w:rsidP="005E301E">
      <w:pPr>
        <w:pStyle w:val="ListParagraph"/>
      </w:pPr>
    </w:p>
    <w:p w:rsidR="005E301E" w:rsidRPr="005E301E" w:rsidRDefault="00804F46" w:rsidP="005E301E">
      <w:pPr>
        <w:pStyle w:val="ListParagraph"/>
        <w:numPr>
          <w:ilvl w:val="0"/>
          <w:numId w:val="20"/>
        </w:numPr>
        <w:rPr>
          <w:u w:val="single"/>
        </w:rPr>
      </w:pPr>
      <w:r w:rsidRPr="0016016D">
        <w:t>The discharge of dunnage, lining,</w:t>
      </w:r>
      <w:r>
        <w:t xml:space="preserve"> </w:t>
      </w:r>
      <w:r w:rsidRPr="0016016D">
        <w:t>and packing materials that float is prohibited</w:t>
      </w:r>
      <w:r>
        <w:t xml:space="preserve"> </w:t>
      </w:r>
      <w:r w:rsidRPr="0016016D">
        <w:t>within 25 nautical miles of the</w:t>
      </w:r>
      <w:r>
        <w:t xml:space="preserve"> </w:t>
      </w:r>
      <w:r w:rsidRPr="0016016D">
        <w:t>nearest land</w:t>
      </w:r>
      <w:r>
        <w:t>.</w:t>
      </w:r>
    </w:p>
    <w:p w:rsidR="005E301E" w:rsidRDefault="005E301E" w:rsidP="005E301E">
      <w:pPr>
        <w:pStyle w:val="ListParagraph"/>
      </w:pPr>
    </w:p>
    <w:p w:rsidR="005E301E" w:rsidRPr="005E301E" w:rsidRDefault="00804F46" w:rsidP="005E301E">
      <w:pPr>
        <w:pStyle w:val="ListParagraph"/>
        <w:numPr>
          <w:ilvl w:val="0"/>
          <w:numId w:val="20"/>
        </w:numPr>
        <w:rPr>
          <w:u w:val="single"/>
        </w:rPr>
      </w:pPr>
      <w:r w:rsidRPr="0016016D">
        <w:t>Other unground garbage may be</w:t>
      </w:r>
      <w:r>
        <w:t xml:space="preserve"> </w:t>
      </w:r>
      <w:r w:rsidRPr="0016016D">
        <w:t>discharged beyond 12 nautical miles</w:t>
      </w:r>
      <w:r>
        <w:t xml:space="preserve"> </w:t>
      </w:r>
      <w:r w:rsidRPr="0016016D">
        <w:t>from the nearest land</w:t>
      </w:r>
      <w:r>
        <w:t>.</w:t>
      </w:r>
    </w:p>
    <w:p w:rsidR="005E301E" w:rsidRDefault="005E301E" w:rsidP="005E301E">
      <w:pPr>
        <w:pStyle w:val="ListParagraph"/>
      </w:pPr>
    </w:p>
    <w:p w:rsidR="005E301E" w:rsidRPr="005E301E" w:rsidRDefault="00804F46" w:rsidP="005E301E">
      <w:pPr>
        <w:pStyle w:val="ListParagraph"/>
        <w:numPr>
          <w:ilvl w:val="0"/>
          <w:numId w:val="20"/>
        </w:numPr>
        <w:rPr>
          <w:u w:val="single"/>
        </w:rPr>
      </w:pPr>
      <w:r w:rsidRPr="0016016D">
        <w:t>Other garbage ground to less than</w:t>
      </w:r>
      <w:r>
        <w:t xml:space="preserve"> </w:t>
      </w:r>
      <w:r w:rsidRPr="0016016D">
        <w:t>one inch may be discharged beyond</w:t>
      </w:r>
      <w:r>
        <w:t xml:space="preserve"> </w:t>
      </w:r>
      <w:r w:rsidRPr="0016016D">
        <w:t>three nautical miles of the nearest</w:t>
      </w:r>
      <w:r>
        <w:t xml:space="preserve"> </w:t>
      </w:r>
      <w:r w:rsidRPr="0016016D">
        <w:t>land</w:t>
      </w:r>
      <w:r>
        <w:t>.</w:t>
      </w:r>
    </w:p>
    <w:p w:rsidR="005E301E" w:rsidRDefault="005E301E" w:rsidP="005E301E">
      <w:pPr>
        <w:pStyle w:val="ListParagraph"/>
      </w:pPr>
    </w:p>
    <w:p w:rsidR="00804F46" w:rsidRPr="005E301E" w:rsidRDefault="00804F46" w:rsidP="005E301E">
      <w:pPr>
        <w:pStyle w:val="ListParagraph"/>
        <w:numPr>
          <w:ilvl w:val="0"/>
          <w:numId w:val="20"/>
        </w:numPr>
        <w:rPr>
          <w:u w:val="single"/>
        </w:rPr>
      </w:pPr>
      <w:r w:rsidRPr="0016016D">
        <w:t>A person who violates the above</w:t>
      </w:r>
      <w:r>
        <w:t xml:space="preserve"> </w:t>
      </w:r>
      <w:r w:rsidRPr="0016016D">
        <w:t>requirements is liable for a civil penalty</w:t>
      </w:r>
      <w:r>
        <w:t xml:space="preserve"> </w:t>
      </w:r>
      <w:r w:rsidRPr="0016016D">
        <w:t>for each violation, and the criminal</w:t>
      </w:r>
      <w:r>
        <w:t xml:space="preserve"> </w:t>
      </w:r>
      <w:r w:rsidRPr="0016016D">
        <w:t>penalties of a class D felony</w:t>
      </w:r>
      <w:r>
        <w:t>.</w:t>
      </w:r>
    </w:p>
    <w:p w:rsidR="00804F46" w:rsidRDefault="00804F46" w:rsidP="00804F46"/>
    <w:p w:rsidR="00F61EC6" w:rsidRPr="00843220" w:rsidRDefault="00F61EC6" w:rsidP="00EB3A85">
      <w:pPr>
        <w:tabs>
          <w:tab w:val="left" w:pos="1170"/>
        </w:tabs>
        <w:ind w:left="720" w:hanging="720"/>
      </w:pPr>
    </w:p>
    <w:sectPr w:rsidR="00F61EC6" w:rsidRPr="00843220" w:rsidSect="002D2D86">
      <w:headerReference w:type="default" r:id="rId11"/>
      <w:footerReference w:type="even" r:id="rId12"/>
      <w:footerReference w:type="default" r:id="rId13"/>
      <w:headerReference w:type="first" r:id="rId14"/>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EC5" w:rsidRDefault="00FC0EC5">
      <w:r>
        <w:separator/>
      </w:r>
    </w:p>
  </w:endnote>
  <w:endnote w:type="continuationSeparator" w:id="0">
    <w:p w:rsidR="00FC0EC5" w:rsidRDefault="00FC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C5" w:rsidRDefault="00FC0EC5">
    <w:pPr>
      <w:pStyle w:val="Footer"/>
      <w:framePr w:wrap="around" w:vAnchor="text" w:hAnchor="margin" w:xAlign="center" w:y="1"/>
    </w:pPr>
    <w:r>
      <w:fldChar w:fldCharType="begin"/>
    </w:r>
    <w:r>
      <w:instrText xml:space="preserve">PAGE  </w:instrText>
    </w:r>
    <w:r>
      <w:fldChar w:fldCharType="end"/>
    </w:r>
  </w:p>
  <w:p w:rsidR="00FC0EC5" w:rsidRDefault="00FC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C5" w:rsidRDefault="00FC0EC5" w:rsidP="00137C31">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EC5" w:rsidRDefault="00FC0EC5">
      <w:r>
        <w:separator/>
      </w:r>
    </w:p>
  </w:footnote>
  <w:footnote w:type="continuationSeparator" w:id="0">
    <w:p w:rsidR="00FC0EC5" w:rsidRDefault="00FC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498136"/>
      <w:docPartObj>
        <w:docPartGallery w:val="Page Numbers (Top of Page)"/>
        <w:docPartUnique/>
      </w:docPartObj>
    </w:sdtPr>
    <w:sdtEndPr>
      <w:rPr>
        <w:noProof/>
      </w:rPr>
    </w:sdtEndPr>
    <w:sdtContent>
      <w:p w:rsidR="00FC0EC5" w:rsidRDefault="00FC0EC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C0EC5" w:rsidRPr="00F17398" w:rsidRDefault="00FC0EC5" w:rsidP="00BA3D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C5" w:rsidRPr="00906859" w:rsidRDefault="00FC0EC5" w:rsidP="00D33055">
    <w:pPr>
      <w:pStyle w:val="Header"/>
      <w:tabs>
        <w:tab w:val="clear" w:pos="4320"/>
        <w:tab w:val="left" w:pos="6660"/>
      </w:tabs>
      <w:jc w:val="right"/>
      <w:rPr>
        <w:szCs w:val="24"/>
      </w:rPr>
    </w:pPr>
    <w:proofErr w:type="spellStart"/>
    <w:r w:rsidRPr="00906859">
      <w:rPr>
        <w:szCs w:val="24"/>
      </w:rPr>
      <w:t>Encl</w:t>
    </w:r>
    <w:proofErr w:type="spellEnd"/>
    <w:r w:rsidRPr="00906859">
      <w:rPr>
        <w:szCs w:val="24"/>
      </w:rPr>
      <w:t xml:space="preserve"> (1) to </w:t>
    </w:r>
    <w:r>
      <w:rPr>
        <w:szCs w:val="24"/>
      </w:rPr>
      <w:t>FRITCHINST 5210.1A</w:t>
    </w:r>
  </w:p>
  <w:p w:rsidR="00FC0EC5" w:rsidRDefault="00FC0EC5" w:rsidP="00D33055">
    <w:pPr>
      <w:pStyle w:val="Header"/>
      <w:tabs>
        <w:tab w:val="clear" w:pos="4320"/>
        <w:tab w:val="left" w:pos="6660"/>
      </w:tabs>
      <w:jc w:val="right"/>
      <w:rPr>
        <w:sz w:val="20"/>
      </w:rPr>
    </w:pPr>
    <w:r w:rsidRPr="00906859">
      <w:rPr>
        <w:szCs w:val="24"/>
      </w:rPr>
      <w:tab/>
    </w:r>
    <w:r w:rsidRPr="00906859">
      <w:rPr>
        <w:szCs w:val="24"/>
      </w:rPr>
      <w:tab/>
      <w:t xml:space="preserve">             </w:t>
    </w:r>
    <w:r>
      <w:rPr>
        <w:szCs w:val="24"/>
      </w:rPr>
      <w:t xml:space="preserve">           </w:t>
    </w:r>
    <w:r w:rsidRPr="00906859">
      <w:rPr>
        <w:szCs w:val="24"/>
      </w:rPr>
      <w:t>11 Mar 2019</w: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C5" w:rsidRDefault="00FC0EC5">
    <w:pPr>
      <w:pStyle w:val="Header"/>
      <w:tabs>
        <w:tab w:val="clear" w:pos="4320"/>
        <w:tab w:val="left" w:pos="6660"/>
      </w:tabs>
      <w:rPr>
        <w:sz w:val="20"/>
      </w:rPr>
    </w:pPr>
    <w:r>
      <w:rPr>
        <w:sz w:val="20"/>
      </w:rPr>
      <w:tab/>
    </w:r>
    <w:proofErr w:type="spellStart"/>
    <w:r>
      <w:rPr>
        <w:sz w:val="20"/>
      </w:rPr>
      <w:t>Encl</w:t>
    </w:r>
    <w:proofErr w:type="spellEnd"/>
    <w:r>
      <w:rPr>
        <w:sz w:val="20"/>
      </w:rPr>
      <w:t xml:space="preserve"> (5) to VIGINST 1601.4T</w:t>
    </w:r>
  </w:p>
  <w:p w:rsidR="00FC0EC5" w:rsidRDefault="00FC0EC5">
    <w:pPr>
      <w:pStyle w:val="Header"/>
      <w:tabs>
        <w:tab w:val="clear" w:pos="4320"/>
        <w:tab w:val="left" w:pos="6660"/>
      </w:tabs>
      <w:rPr>
        <w:sz w:val="20"/>
      </w:rPr>
    </w:pPr>
    <w:r>
      <w:rPr>
        <w:sz w:val="20"/>
      </w:rPr>
      <w:tab/>
      <w:t>1 September 2002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6551"/>
    <w:multiLevelType w:val="hybridMultilevel"/>
    <w:tmpl w:val="3AAC43BA"/>
    <w:lvl w:ilvl="0" w:tplc="8FBA4A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49D7"/>
    <w:multiLevelType w:val="hybridMultilevel"/>
    <w:tmpl w:val="82EAF410"/>
    <w:lvl w:ilvl="0" w:tplc="8AD0E8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7BF4"/>
    <w:multiLevelType w:val="hybridMultilevel"/>
    <w:tmpl w:val="E1A039F6"/>
    <w:lvl w:ilvl="0" w:tplc="1E3A0D0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4285"/>
    <w:multiLevelType w:val="hybridMultilevel"/>
    <w:tmpl w:val="36A49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7808"/>
    <w:multiLevelType w:val="hybridMultilevel"/>
    <w:tmpl w:val="7F12351E"/>
    <w:lvl w:ilvl="0" w:tplc="A7C4BE9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C77CA"/>
    <w:multiLevelType w:val="hybridMultilevel"/>
    <w:tmpl w:val="8C2AB450"/>
    <w:lvl w:ilvl="0" w:tplc="01183F6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9533B"/>
    <w:multiLevelType w:val="hybridMultilevel"/>
    <w:tmpl w:val="6D840154"/>
    <w:lvl w:ilvl="0" w:tplc="BA72159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02E00"/>
    <w:multiLevelType w:val="hybridMultilevel"/>
    <w:tmpl w:val="1EEED86C"/>
    <w:lvl w:ilvl="0" w:tplc="3E6641E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0E63B0"/>
    <w:multiLevelType w:val="hybridMultilevel"/>
    <w:tmpl w:val="58F42076"/>
    <w:lvl w:ilvl="0" w:tplc="F23EBA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D1B5D"/>
    <w:multiLevelType w:val="hybridMultilevel"/>
    <w:tmpl w:val="8BACC5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0F556E"/>
    <w:multiLevelType w:val="hybridMultilevel"/>
    <w:tmpl w:val="7FEAA398"/>
    <w:lvl w:ilvl="0" w:tplc="0AE8A8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A6B63"/>
    <w:multiLevelType w:val="hybridMultilevel"/>
    <w:tmpl w:val="F418C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B4428D"/>
    <w:multiLevelType w:val="hybridMultilevel"/>
    <w:tmpl w:val="48AA0C1C"/>
    <w:lvl w:ilvl="0" w:tplc="1638E77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AD7123"/>
    <w:multiLevelType w:val="hybridMultilevel"/>
    <w:tmpl w:val="0EF06B1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925B1"/>
    <w:multiLevelType w:val="hybridMultilevel"/>
    <w:tmpl w:val="5C4EA8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5A1848"/>
    <w:multiLevelType w:val="hybridMultilevel"/>
    <w:tmpl w:val="7102E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F4906"/>
    <w:multiLevelType w:val="hybridMultilevel"/>
    <w:tmpl w:val="533222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83DF3"/>
    <w:multiLevelType w:val="hybridMultilevel"/>
    <w:tmpl w:val="BD666E00"/>
    <w:lvl w:ilvl="0" w:tplc="F23EBA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41B77"/>
    <w:multiLevelType w:val="hybridMultilevel"/>
    <w:tmpl w:val="AE765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CA2A08"/>
    <w:multiLevelType w:val="hybridMultilevel"/>
    <w:tmpl w:val="002CFBEE"/>
    <w:lvl w:ilvl="0" w:tplc="F4D054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05FEF"/>
    <w:multiLevelType w:val="hybridMultilevel"/>
    <w:tmpl w:val="A22CEFAA"/>
    <w:lvl w:ilvl="0" w:tplc="1E3AF1B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C791E"/>
    <w:multiLevelType w:val="hybridMultilevel"/>
    <w:tmpl w:val="A1C23E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3369FA"/>
    <w:multiLevelType w:val="hybridMultilevel"/>
    <w:tmpl w:val="42BA2600"/>
    <w:lvl w:ilvl="0" w:tplc="47D8A80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32F1A"/>
    <w:multiLevelType w:val="hybridMultilevel"/>
    <w:tmpl w:val="1D0A7B42"/>
    <w:lvl w:ilvl="0" w:tplc="6D804E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44C9A"/>
    <w:multiLevelType w:val="hybridMultilevel"/>
    <w:tmpl w:val="5330A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5A502B"/>
    <w:multiLevelType w:val="hybridMultilevel"/>
    <w:tmpl w:val="B016C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9851E0"/>
    <w:multiLevelType w:val="hybridMultilevel"/>
    <w:tmpl w:val="CE88DC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56472"/>
    <w:multiLevelType w:val="hybridMultilevel"/>
    <w:tmpl w:val="6810B692"/>
    <w:lvl w:ilvl="0" w:tplc="289E8B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C2ED1"/>
    <w:multiLevelType w:val="hybridMultilevel"/>
    <w:tmpl w:val="4DECAEE8"/>
    <w:lvl w:ilvl="0" w:tplc="AE0229B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D56EB"/>
    <w:multiLevelType w:val="hybridMultilevel"/>
    <w:tmpl w:val="979E1074"/>
    <w:lvl w:ilvl="0" w:tplc="F34C4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134C5"/>
    <w:multiLevelType w:val="hybridMultilevel"/>
    <w:tmpl w:val="496890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FC3B54"/>
    <w:multiLevelType w:val="hybridMultilevel"/>
    <w:tmpl w:val="661E26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1250B8"/>
    <w:multiLevelType w:val="hybridMultilevel"/>
    <w:tmpl w:val="BB52DD34"/>
    <w:lvl w:ilvl="0" w:tplc="69ECFA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94E89"/>
    <w:multiLevelType w:val="hybridMultilevel"/>
    <w:tmpl w:val="E32A7FA2"/>
    <w:lvl w:ilvl="0" w:tplc="1E32C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3"/>
  </w:num>
  <w:num w:numId="4">
    <w:abstractNumId w:val="20"/>
  </w:num>
  <w:num w:numId="5">
    <w:abstractNumId w:val="7"/>
  </w:num>
  <w:num w:numId="6">
    <w:abstractNumId w:val="16"/>
  </w:num>
  <w:num w:numId="7">
    <w:abstractNumId w:val="3"/>
  </w:num>
  <w:num w:numId="8">
    <w:abstractNumId w:val="18"/>
  </w:num>
  <w:num w:numId="9">
    <w:abstractNumId w:val="33"/>
  </w:num>
  <w:num w:numId="10">
    <w:abstractNumId w:val="12"/>
  </w:num>
  <w:num w:numId="11">
    <w:abstractNumId w:val="21"/>
  </w:num>
  <w:num w:numId="12">
    <w:abstractNumId w:val="24"/>
  </w:num>
  <w:num w:numId="13">
    <w:abstractNumId w:val="11"/>
  </w:num>
  <w:num w:numId="14">
    <w:abstractNumId w:val="31"/>
  </w:num>
  <w:num w:numId="15">
    <w:abstractNumId w:val="25"/>
  </w:num>
  <w:num w:numId="16">
    <w:abstractNumId w:val="30"/>
  </w:num>
  <w:num w:numId="17">
    <w:abstractNumId w:val="4"/>
  </w:num>
  <w:num w:numId="18">
    <w:abstractNumId w:val="27"/>
  </w:num>
  <w:num w:numId="19">
    <w:abstractNumId w:val="9"/>
  </w:num>
  <w:num w:numId="20">
    <w:abstractNumId w:val="14"/>
  </w:num>
  <w:num w:numId="21">
    <w:abstractNumId w:val="22"/>
  </w:num>
  <w:num w:numId="22">
    <w:abstractNumId w:val="28"/>
  </w:num>
  <w:num w:numId="23">
    <w:abstractNumId w:val="15"/>
  </w:num>
  <w:num w:numId="24">
    <w:abstractNumId w:val="2"/>
  </w:num>
  <w:num w:numId="25">
    <w:abstractNumId w:val="26"/>
  </w:num>
  <w:num w:numId="26">
    <w:abstractNumId w:val="1"/>
  </w:num>
  <w:num w:numId="27">
    <w:abstractNumId w:val="32"/>
  </w:num>
  <w:num w:numId="28">
    <w:abstractNumId w:val="29"/>
  </w:num>
  <w:num w:numId="29">
    <w:abstractNumId w:val="17"/>
  </w:num>
  <w:num w:numId="30">
    <w:abstractNumId w:val="10"/>
  </w:num>
  <w:num w:numId="31">
    <w:abstractNumId w:val="0"/>
  </w:num>
  <w:num w:numId="32">
    <w:abstractNumId w:val="6"/>
  </w:num>
  <w:num w:numId="33">
    <w:abstractNumId w:val="5"/>
  </w:num>
  <w:num w:numId="3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ate$" w:val="02/23/96"/>
    <w:docVar w:name="DocDirective$" w:val="VIGINST 3530.1D"/>
    <w:docVar w:name="DocSSIC$" w:val="12345"/>
    <w:docVar w:name="DocSubject$" w:val="Test"/>
  </w:docVars>
  <w:rsids>
    <w:rsidRoot w:val="00FB26B2"/>
    <w:rsid w:val="00003EFE"/>
    <w:rsid w:val="00010B8C"/>
    <w:rsid w:val="00010CA5"/>
    <w:rsid w:val="00011687"/>
    <w:rsid w:val="00014143"/>
    <w:rsid w:val="00014894"/>
    <w:rsid w:val="0003165C"/>
    <w:rsid w:val="000322D3"/>
    <w:rsid w:val="00036FE5"/>
    <w:rsid w:val="00041FF2"/>
    <w:rsid w:val="0004259A"/>
    <w:rsid w:val="00042D29"/>
    <w:rsid w:val="000434C9"/>
    <w:rsid w:val="0004466B"/>
    <w:rsid w:val="000463B1"/>
    <w:rsid w:val="00050123"/>
    <w:rsid w:val="00050986"/>
    <w:rsid w:val="00054110"/>
    <w:rsid w:val="00062E05"/>
    <w:rsid w:val="00063C49"/>
    <w:rsid w:val="0006508E"/>
    <w:rsid w:val="00065B52"/>
    <w:rsid w:val="00070394"/>
    <w:rsid w:val="00071DE0"/>
    <w:rsid w:val="00077D59"/>
    <w:rsid w:val="00084921"/>
    <w:rsid w:val="0009093C"/>
    <w:rsid w:val="00092038"/>
    <w:rsid w:val="00093B13"/>
    <w:rsid w:val="000A28B7"/>
    <w:rsid w:val="000A7277"/>
    <w:rsid w:val="000B34E7"/>
    <w:rsid w:val="000C167A"/>
    <w:rsid w:val="000C3076"/>
    <w:rsid w:val="000C4117"/>
    <w:rsid w:val="000D336B"/>
    <w:rsid w:val="000D47C0"/>
    <w:rsid w:val="000D4CB6"/>
    <w:rsid w:val="000E6727"/>
    <w:rsid w:val="000E6F66"/>
    <w:rsid w:val="000F09A7"/>
    <w:rsid w:val="000F41E2"/>
    <w:rsid w:val="000F42DB"/>
    <w:rsid w:val="000F49D2"/>
    <w:rsid w:val="000F528F"/>
    <w:rsid w:val="000F5A24"/>
    <w:rsid w:val="000F7289"/>
    <w:rsid w:val="000F75E6"/>
    <w:rsid w:val="00122944"/>
    <w:rsid w:val="00122C5B"/>
    <w:rsid w:val="001236E1"/>
    <w:rsid w:val="001260BC"/>
    <w:rsid w:val="001313A8"/>
    <w:rsid w:val="00134C8F"/>
    <w:rsid w:val="001350AA"/>
    <w:rsid w:val="00135A31"/>
    <w:rsid w:val="0013632C"/>
    <w:rsid w:val="001379D4"/>
    <w:rsid w:val="00137C31"/>
    <w:rsid w:val="001403AF"/>
    <w:rsid w:val="00140917"/>
    <w:rsid w:val="0014129C"/>
    <w:rsid w:val="001439CF"/>
    <w:rsid w:val="00144E90"/>
    <w:rsid w:val="00151736"/>
    <w:rsid w:val="0015174D"/>
    <w:rsid w:val="001529B3"/>
    <w:rsid w:val="00154833"/>
    <w:rsid w:val="0015529A"/>
    <w:rsid w:val="001606BF"/>
    <w:rsid w:val="00166D0A"/>
    <w:rsid w:val="00166DE4"/>
    <w:rsid w:val="00167FCB"/>
    <w:rsid w:val="00173365"/>
    <w:rsid w:val="0017355F"/>
    <w:rsid w:val="00173CD6"/>
    <w:rsid w:val="00185A8D"/>
    <w:rsid w:val="00186DCC"/>
    <w:rsid w:val="00186DD4"/>
    <w:rsid w:val="00187F35"/>
    <w:rsid w:val="00190A48"/>
    <w:rsid w:val="00191D98"/>
    <w:rsid w:val="001934D8"/>
    <w:rsid w:val="001941C6"/>
    <w:rsid w:val="00194F50"/>
    <w:rsid w:val="00195850"/>
    <w:rsid w:val="001975E4"/>
    <w:rsid w:val="001A0FDF"/>
    <w:rsid w:val="001A204C"/>
    <w:rsid w:val="001A21B3"/>
    <w:rsid w:val="001A4FFD"/>
    <w:rsid w:val="001A7103"/>
    <w:rsid w:val="001B1440"/>
    <w:rsid w:val="001B1A74"/>
    <w:rsid w:val="001B1C7B"/>
    <w:rsid w:val="001B1EC1"/>
    <w:rsid w:val="001B3644"/>
    <w:rsid w:val="001B68E0"/>
    <w:rsid w:val="001C3E40"/>
    <w:rsid w:val="001C5222"/>
    <w:rsid w:val="001C53E0"/>
    <w:rsid w:val="001C5416"/>
    <w:rsid w:val="001C7FD1"/>
    <w:rsid w:val="001D0875"/>
    <w:rsid w:val="001D41BF"/>
    <w:rsid w:val="001D458F"/>
    <w:rsid w:val="001E170C"/>
    <w:rsid w:val="001E6AB5"/>
    <w:rsid w:val="001E79CD"/>
    <w:rsid w:val="001E7D9E"/>
    <w:rsid w:val="001F079F"/>
    <w:rsid w:val="001F3071"/>
    <w:rsid w:val="001F610E"/>
    <w:rsid w:val="001F6FA0"/>
    <w:rsid w:val="00200711"/>
    <w:rsid w:val="002020F0"/>
    <w:rsid w:val="00204944"/>
    <w:rsid w:val="00212489"/>
    <w:rsid w:val="002138D6"/>
    <w:rsid w:val="00214168"/>
    <w:rsid w:val="00215D6F"/>
    <w:rsid w:val="00221CA3"/>
    <w:rsid w:val="00225609"/>
    <w:rsid w:val="002264BB"/>
    <w:rsid w:val="00230650"/>
    <w:rsid w:val="00231F96"/>
    <w:rsid w:val="0023384C"/>
    <w:rsid w:val="002346C6"/>
    <w:rsid w:val="00242D1B"/>
    <w:rsid w:val="00245070"/>
    <w:rsid w:val="0024604A"/>
    <w:rsid w:val="00253794"/>
    <w:rsid w:val="0025435B"/>
    <w:rsid w:val="00254EA6"/>
    <w:rsid w:val="002564FA"/>
    <w:rsid w:val="00256EBA"/>
    <w:rsid w:val="002575E6"/>
    <w:rsid w:val="0026143C"/>
    <w:rsid w:val="00264CD0"/>
    <w:rsid w:val="00270940"/>
    <w:rsid w:val="00272325"/>
    <w:rsid w:val="002732C9"/>
    <w:rsid w:val="0027435B"/>
    <w:rsid w:val="002747BE"/>
    <w:rsid w:val="00276276"/>
    <w:rsid w:val="002773F1"/>
    <w:rsid w:val="00277485"/>
    <w:rsid w:val="00277AA4"/>
    <w:rsid w:val="00281626"/>
    <w:rsid w:val="00282DB6"/>
    <w:rsid w:val="00285AD7"/>
    <w:rsid w:val="0028789F"/>
    <w:rsid w:val="00290C63"/>
    <w:rsid w:val="0029123D"/>
    <w:rsid w:val="00297BBB"/>
    <w:rsid w:val="002A3FA5"/>
    <w:rsid w:val="002A502B"/>
    <w:rsid w:val="002B03A8"/>
    <w:rsid w:val="002B16AB"/>
    <w:rsid w:val="002B1BB7"/>
    <w:rsid w:val="002B66F1"/>
    <w:rsid w:val="002B7969"/>
    <w:rsid w:val="002C17B9"/>
    <w:rsid w:val="002C75C5"/>
    <w:rsid w:val="002D2802"/>
    <w:rsid w:val="002D2D86"/>
    <w:rsid w:val="002D470B"/>
    <w:rsid w:val="002D5942"/>
    <w:rsid w:val="002D61F9"/>
    <w:rsid w:val="002E27FB"/>
    <w:rsid w:val="002E3579"/>
    <w:rsid w:val="002E40B2"/>
    <w:rsid w:val="002E4FAB"/>
    <w:rsid w:val="002E75D0"/>
    <w:rsid w:val="002F08B8"/>
    <w:rsid w:val="002F43C7"/>
    <w:rsid w:val="002F57E2"/>
    <w:rsid w:val="002F5EDE"/>
    <w:rsid w:val="002F6768"/>
    <w:rsid w:val="003029E0"/>
    <w:rsid w:val="00302A98"/>
    <w:rsid w:val="003039D0"/>
    <w:rsid w:val="003039D1"/>
    <w:rsid w:val="003059E6"/>
    <w:rsid w:val="00306592"/>
    <w:rsid w:val="00307D0C"/>
    <w:rsid w:val="00311EB0"/>
    <w:rsid w:val="0031347A"/>
    <w:rsid w:val="00315264"/>
    <w:rsid w:val="00317576"/>
    <w:rsid w:val="00317763"/>
    <w:rsid w:val="0032110A"/>
    <w:rsid w:val="0032506E"/>
    <w:rsid w:val="0032565F"/>
    <w:rsid w:val="003264B8"/>
    <w:rsid w:val="00331591"/>
    <w:rsid w:val="00331E63"/>
    <w:rsid w:val="0033213F"/>
    <w:rsid w:val="0033290B"/>
    <w:rsid w:val="003355AE"/>
    <w:rsid w:val="00344B05"/>
    <w:rsid w:val="00351D3D"/>
    <w:rsid w:val="00352380"/>
    <w:rsid w:val="00362AD7"/>
    <w:rsid w:val="0036799B"/>
    <w:rsid w:val="00380205"/>
    <w:rsid w:val="003854E4"/>
    <w:rsid w:val="003860B6"/>
    <w:rsid w:val="00391451"/>
    <w:rsid w:val="00392568"/>
    <w:rsid w:val="00394F62"/>
    <w:rsid w:val="00395A2C"/>
    <w:rsid w:val="003A037E"/>
    <w:rsid w:val="003A33D5"/>
    <w:rsid w:val="003A73C1"/>
    <w:rsid w:val="003B0887"/>
    <w:rsid w:val="003B2396"/>
    <w:rsid w:val="003B2AC6"/>
    <w:rsid w:val="003B47F1"/>
    <w:rsid w:val="003B6B2D"/>
    <w:rsid w:val="003B71A0"/>
    <w:rsid w:val="003C2460"/>
    <w:rsid w:val="003C2470"/>
    <w:rsid w:val="003D144B"/>
    <w:rsid w:val="003D41B1"/>
    <w:rsid w:val="003E06E2"/>
    <w:rsid w:val="003E296B"/>
    <w:rsid w:val="003E336E"/>
    <w:rsid w:val="003E7AB1"/>
    <w:rsid w:val="003F0FE3"/>
    <w:rsid w:val="003F2191"/>
    <w:rsid w:val="003F3BC3"/>
    <w:rsid w:val="00400C6D"/>
    <w:rsid w:val="00407BA3"/>
    <w:rsid w:val="004108A3"/>
    <w:rsid w:val="004163F4"/>
    <w:rsid w:val="00420AD5"/>
    <w:rsid w:val="00445DD4"/>
    <w:rsid w:val="004461D5"/>
    <w:rsid w:val="00453522"/>
    <w:rsid w:val="004540D1"/>
    <w:rsid w:val="0045657D"/>
    <w:rsid w:val="00462A88"/>
    <w:rsid w:val="00462E59"/>
    <w:rsid w:val="00470A62"/>
    <w:rsid w:val="0047454B"/>
    <w:rsid w:val="00476CBF"/>
    <w:rsid w:val="0048082F"/>
    <w:rsid w:val="00483E36"/>
    <w:rsid w:val="004840EA"/>
    <w:rsid w:val="00484960"/>
    <w:rsid w:val="004852C5"/>
    <w:rsid w:val="00486695"/>
    <w:rsid w:val="00487A03"/>
    <w:rsid w:val="00487D88"/>
    <w:rsid w:val="00496A99"/>
    <w:rsid w:val="004A0609"/>
    <w:rsid w:val="004A0680"/>
    <w:rsid w:val="004A28CB"/>
    <w:rsid w:val="004A5178"/>
    <w:rsid w:val="004A52D4"/>
    <w:rsid w:val="004A6E65"/>
    <w:rsid w:val="004B4501"/>
    <w:rsid w:val="004B553E"/>
    <w:rsid w:val="004C19CF"/>
    <w:rsid w:val="004C3FBC"/>
    <w:rsid w:val="004C4A4A"/>
    <w:rsid w:val="004C56DD"/>
    <w:rsid w:val="004C589B"/>
    <w:rsid w:val="004C6CD1"/>
    <w:rsid w:val="004C728E"/>
    <w:rsid w:val="004D0099"/>
    <w:rsid w:val="004D08C4"/>
    <w:rsid w:val="004D1DF6"/>
    <w:rsid w:val="004D31AB"/>
    <w:rsid w:val="004D46BB"/>
    <w:rsid w:val="004D5A8C"/>
    <w:rsid w:val="004D5B52"/>
    <w:rsid w:val="004D5B55"/>
    <w:rsid w:val="004E2819"/>
    <w:rsid w:val="004E64A9"/>
    <w:rsid w:val="004F24F0"/>
    <w:rsid w:val="004F3A05"/>
    <w:rsid w:val="004F485B"/>
    <w:rsid w:val="004F4A6A"/>
    <w:rsid w:val="00500722"/>
    <w:rsid w:val="00503CAE"/>
    <w:rsid w:val="00504F72"/>
    <w:rsid w:val="0050525E"/>
    <w:rsid w:val="00505B17"/>
    <w:rsid w:val="00505D35"/>
    <w:rsid w:val="0051052D"/>
    <w:rsid w:val="0051221F"/>
    <w:rsid w:val="005153F5"/>
    <w:rsid w:val="005213D5"/>
    <w:rsid w:val="00521ECE"/>
    <w:rsid w:val="0052224F"/>
    <w:rsid w:val="00522C49"/>
    <w:rsid w:val="00523B8B"/>
    <w:rsid w:val="00525C19"/>
    <w:rsid w:val="00526219"/>
    <w:rsid w:val="00530E09"/>
    <w:rsid w:val="00531154"/>
    <w:rsid w:val="0053197C"/>
    <w:rsid w:val="00542A19"/>
    <w:rsid w:val="00543C2E"/>
    <w:rsid w:val="00545B77"/>
    <w:rsid w:val="00546ED5"/>
    <w:rsid w:val="00554372"/>
    <w:rsid w:val="00557EBD"/>
    <w:rsid w:val="00560F20"/>
    <w:rsid w:val="005611FD"/>
    <w:rsid w:val="0056218B"/>
    <w:rsid w:val="00563FF4"/>
    <w:rsid w:val="00567FF2"/>
    <w:rsid w:val="0057237C"/>
    <w:rsid w:val="00574AC2"/>
    <w:rsid w:val="0058652C"/>
    <w:rsid w:val="00586727"/>
    <w:rsid w:val="005901EC"/>
    <w:rsid w:val="00593807"/>
    <w:rsid w:val="00594AA9"/>
    <w:rsid w:val="00596AF6"/>
    <w:rsid w:val="005A2E96"/>
    <w:rsid w:val="005A3F57"/>
    <w:rsid w:val="005A4989"/>
    <w:rsid w:val="005C0E40"/>
    <w:rsid w:val="005C1A58"/>
    <w:rsid w:val="005C28A6"/>
    <w:rsid w:val="005C4A3D"/>
    <w:rsid w:val="005C4E64"/>
    <w:rsid w:val="005C6AD9"/>
    <w:rsid w:val="005C73C3"/>
    <w:rsid w:val="005D28C8"/>
    <w:rsid w:val="005E301E"/>
    <w:rsid w:val="005E49CA"/>
    <w:rsid w:val="005E7A65"/>
    <w:rsid w:val="0060090E"/>
    <w:rsid w:val="00603F9E"/>
    <w:rsid w:val="0061106E"/>
    <w:rsid w:val="00614BBC"/>
    <w:rsid w:val="00620895"/>
    <w:rsid w:val="006258B1"/>
    <w:rsid w:val="00637AFB"/>
    <w:rsid w:val="00640F85"/>
    <w:rsid w:val="00644E36"/>
    <w:rsid w:val="00650ADD"/>
    <w:rsid w:val="00656C73"/>
    <w:rsid w:val="006574B9"/>
    <w:rsid w:val="00663382"/>
    <w:rsid w:val="006640C5"/>
    <w:rsid w:val="00666623"/>
    <w:rsid w:val="00672308"/>
    <w:rsid w:val="00672AC2"/>
    <w:rsid w:val="006733C7"/>
    <w:rsid w:val="006766A6"/>
    <w:rsid w:val="00682190"/>
    <w:rsid w:val="00682A20"/>
    <w:rsid w:val="00690719"/>
    <w:rsid w:val="006921DB"/>
    <w:rsid w:val="006A35CE"/>
    <w:rsid w:val="006A41E2"/>
    <w:rsid w:val="006A499B"/>
    <w:rsid w:val="006A55A1"/>
    <w:rsid w:val="006A5628"/>
    <w:rsid w:val="006A7904"/>
    <w:rsid w:val="006B079E"/>
    <w:rsid w:val="006B1A64"/>
    <w:rsid w:val="006B27B6"/>
    <w:rsid w:val="006C067E"/>
    <w:rsid w:val="006C1E96"/>
    <w:rsid w:val="006C7218"/>
    <w:rsid w:val="006D0015"/>
    <w:rsid w:val="006D17BF"/>
    <w:rsid w:val="006D1E7B"/>
    <w:rsid w:val="006D34C6"/>
    <w:rsid w:val="006D544D"/>
    <w:rsid w:val="006D7437"/>
    <w:rsid w:val="006D7FBA"/>
    <w:rsid w:val="006E03F2"/>
    <w:rsid w:val="006E0814"/>
    <w:rsid w:val="006E0EF3"/>
    <w:rsid w:val="006E2105"/>
    <w:rsid w:val="006E682A"/>
    <w:rsid w:val="006F0578"/>
    <w:rsid w:val="006F2B57"/>
    <w:rsid w:val="006F4048"/>
    <w:rsid w:val="006F66DA"/>
    <w:rsid w:val="006F6750"/>
    <w:rsid w:val="006F6C62"/>
    <w:rsid w:val="007042F8"/>
    <w:rsid w:val="00704751"/>
    <w:rsid w:val="00705059"/>
    <w:rsid w:val="00705EC4"/>
    <w:rsid w:val="00707FE5"/>
    <w:rsid w:val="0071207E"/>
    <w:rsid w:val="00712265"/>
    <w:rsid w:val="00716673"/>
    <w:rsid w:val="007179A1"/>
    <w:rsid w:val="00720828"/>
    <w:rsid w:val="007236A0"/>
    <w:rsid w:val="00723A7B"/>
    <w:rsid w:val="007269B3"/>
    <w:rsid w:val="007320AB"/>
    <w:rsid w:val="007352B7"/>
    <w:rsid w:val="0073600C"/>
    <w:rsid w:val="007366EA"/>
    <w:rsid w:val="00737D65"/>
    <w:rsid w:val="00741ACE"/>
    <w:rsid w:val="00746E38"/>
    <w:rsid w:val="00746F56"/>
    <w:rsid w:val="00750975"/>
    <w:rsid w:val="0075108B"/>
    <w:rsid w:val="00761696"/>
    <w:rsid w:val="0076346D"/>
    <w:rsid w:val="007642DD"/>
    <w:rsid w:val="00765A73"/>
    <w:rsid w:val="007713BA"/>
    <w:rsid w:val="00771722"/>
    <w:rsid w:val="00771D2D"/>
    <w:rsid w:val="00775955"/>
    <w:rsid w:val="0077596C"/>
    <w:rsid w:val="00777E5F"/>
    <w:rsid w:val="00782FA1"/>
    <w:rsid w:val="0079113F"/>
    <w:rsid w:val="007A2702"/>
    <w:rsid w:val="007A6514"/>
    <w:rsid w:val="007B0A47"/>
    <w:rsid w:val="007B2C42"/>
    <w:rsid w:val="007B3C7A"/>
    <w:rsid w:val="007B4595"/>
    <w:rsid w:val="007B7279"/>
    <w:rsid w:val="007B7672"/>
    <w:rsid w:val="007C4F7E"/>
    <w:rsid w:val="007D575B"/>
    <w:rsid w:val="007D66EE"/>
    <w:rsid w:val="007D7666"/>
    <w:rsid w:val="007E3ABA"/>
    <w:rsid w:val="007E609B"/>
    <w:rsid w:val="007E784A"/>
    <w:rsid w:val="007F424C"/>
    <w:rsid w:val="00801FCC"/>
    <w:rsid w:val="008022F9"/>
    <w:rsid w:val="00804F46"/>
    <w:rsid w:val="008057D3"/>
    <w:rsid w:val="00806259"/>
    <w:rsid w:val="00811E08"/>
    <w:rsid w:val="00812E3D"/>
    <w:rsid w:val="0081353D"/>
    <w:rsid w:val="00813DDD"/>
    <w:rsid w:val="00814685"/>
    <w:rsid w:val="008160A1"/>
    <w:rsid w:val="00820EFC"/>
    <w:rsid w:val="00821AF0"/>
    <w:rsid w:val="00825209"/>
    <w:rsid w:val="00825913"/>
    <w:rsid w:val="00825AAE"/>
    <w:rsid w:val="008267B4"/>
    <w:rsid w:val="00831832"/>
    <w:rsid w:val="008329A0"/>
    <w:rsid w:val="0083512D"/>
    <w:rsid w:val="00840738"/>
    <w:rsid w:val="00841A13"/>
    <w:rsid w:val="008426A9"/>
    <w:rsid w:val="00843220"/>
    <w:rsid w:val="00845195"/>
    <w:rsid w:val="008508A8"/>
    <w:rsid w:val="00850DA7"/>
    <w:rsid w:val="00853BE3"/>
    <w:rsid w:val="008546F2"/>
    <w:rsid w:val="008548FA"/>
    <w:rsid w:val="00861EBA"/>
    <w:rsid w:val="00861FC1"/>
    <w:rsid w:val="00862026"/>
    <w:rsid w:val="00862194"/>
    <w:rsid w:val="008643AE"/>
    <w:rsid w:val="00867CE3"/>
    <w:rsid w:val="00870195"/>
    <w:rsid w:val="00872DEE"/>
    <w:rsid w:val="008816D8"/>
    <w:rsid w:val="0088621B"/>
    <w:rsid w:val="00887A8F"/>
    <w:rsid w:val="008A0F33"/>
    <w:rsid w:val="008A1BE9"/>
    <w:rsid w:val="008A4F83"/>
    <w:rsid w:val="008A5AD0"/>
    <w:rsid w:val="008B3D18"/>
    <w:rsid w:val="008C335E"/>
    <w:rsid w:val="008C3545"/>
    <w:rsid w:val="008C5C20"/>
    <w:rsid w:val="008C78A0"/>
    <w:rsid w:val="008C7F0A"/>
    <w:rsid w:val="008D2C01"/>
    <w:rsid w:val="008D6634"/>
    <w:rsid w:val="008E1AA3"/>
    <w:rsid w:val="008E3560"/>
    <w:rsid w:val="008E4681"/>
    <w:rsid w:val="008F0FD8"/>
    <w:rsid w:val="008F38F9"/>
    <w:rsid w:val="008F455B"/>
    <w:rsid w:val="008F4E13"/>
    <w:rsid w:val="00902E7C"/>
    <w:rsid w:val="009036FD"/>
    <w:rsid w:val="00905C3C"/>
    <w:rsid w:val="00906000"/>
    <w:rsid w:val="00906859"/>
    <w:rsid w:val="0091105B"/>
    <w:rsid w:val="009114B4"/>
    <w:rsid w:val="0092045E"/>
    <w:rsid w:val="009223E0"/>
    <w:rsid w:val="00925F48"/>
    <w:rsid w:val="00931918"/>
    <w:rsid w:val="009346E7"/>
    <w:rsid w:val="009364AA"/>
    <w:rsid w:val="00936627"/>
    <w:rsid w:val="00936C4A"/>
    <w:rsid w:val="009375B6"/>
    <w:rsid w:val="00937760"/>
    <w:rsid w:val="00937EBF"/>
    <w:rsid w:val="0094084A"/>
    <w:rsid w:val="00944788"/>
    <w:rsid w:val="00944E75"/>
    <w:rsid w:val="00947D34"/>
    <w:rsid w:val="009503A2"/>
    <w:rsid w:val="00951530"/>
    <w:rsid w:val="009542E8"/>
    <w:rsid w:val="00956E90"/>
    <w:rsid w:val="00957C5A"/>
    <w:rsid w:val="00961D48"/>
    <w:rsid w:val="00965FE7"/>
    <w:rsid w:val="00966B32"/>
    <w:rsid w:val="00990373"/>
    <w:rsid w:val="009924C4"/>
    <w:rsid w:val="00995D2E"/>
    <w:rsid w:val="009A0006"/>
    <w:rsid w:val="009A0205"/>
    <w:rsid w:val="009A021F"/>
    <w:rsid w:val="009A1998"/>
    <w:rsid w:val="009A3095"/>
    <w:rsid w:val="009B0121"/>
    <w:rsid w:val="009B264D"/>
    <w:rsid w:val="009B4D4B"/>
    <w:rsid w:val="009B50AC"/>
    <w:rsid w:val="009B53F1"/>
    <w:rsid w:val="009C024A"/>
    <w:rsid w:val="009C1492"/>
    <w:rsid w:val="009C2EA4"/>
    <w:rsid w:val="009C6563"/>
    <w:rsid w:val="009D0122"/>
    <w:rsid w:val="009D2C8D"/>
    <w:rsid w:val="009D57F6"/>
    <w:rsid w:val="009D666D"/>
    <w:rsid w:val="009E0075"/>
    <w:rsid w:val="009E0BB0"/>
    <w:rsid w:val="009E7612"/>
    <w:rsid w:val="009F0199"/>
    <w:rsid w:val="009F3056"/>
    <w:rsid w:val="009F5350"/>
    <w:rsid w:val="00A0105B"/>
    <w:rsid w:val="00A012D3"/>
    <w:rsid w:val="00A02B42"/>
    <w:rsid w:val="00A053B3"/>
    <w:rsid w:val="00A056F1"/>
    <w:rsid w:val="00A10C6D"/>
    <w:rsid w:val="00A127A5"/>
    <w:rsid w:val="00A127B6"/>
    <w:rsid w:val="00A131A6"/>
    <w:rsid w:val="00A15673"/>
    <w:rsid w:val="00A1672F"/>
    <w:rsid w:val="00A16B4A"/>
    <w:rsid w:val="00A17BA9"/>
    <w:rsid w:val="00A21339"/>
    <w:rsid w:val="00A2502F"/>
    <w:rsid w:val="00A264C2"/>
    <w:rsid w:val="00A309D5"/>
    <w:rsid w:val="00A31C33"/>
    <w:rsid w:val="00A32FF7"/>
    <w:rsid w:val="00A35F77"/>
    <w:rsid w:val="00A46943"/>
    <w:rsid w:val="00A507FB"/>
    <w:rsid w:val="00A53515"/>
    <w:rsid w:val="00A564C8"/>
    <w:rsid w:val="00A573C0"/>
    <w:rsid w:val="00A57497"/>
    <w:rsid w:val="00A57879"/>
    <w:rsid w:val="00A60A4D"/>
    <w:rsid w:val="00A71B2A"/>
    <w:rsid w:val="00A72AC0"/>
    <w:rsid w:val="00A75CCD"/>
    <w:rsid w:val="00A773F6"/>
    <w:rsid w:val="00A8191F"/>
    <w:rsid w:val="00A83DAD"/>
    <w:rsid w:val="00A90135"/>
    <w:rsid w:val="00A90763"/>
    <w:rsid w:val="00A911A1"/>
    <w:rsid w:val="00A91529"/>
    <w:rsid w:val="00AA366D"/>
    <w:rsid w:val="00AB5F8A"/>
    <w:rsid w:val="00AB6FBC"/>
    <w:rsid w:val="00AC3279"/>
    <w:rsid w:val="00AC76C8"/>
    <w:rsid w:val="00AD78A1"/>
    <w:rsid w:val="00AE047D"/>
    <w:rsid w:val="00AE1FF0"/>
    <w:rsid w:val="00AE5285"/>
    <w:rsid w:val="00AE76E6"/>
    <w:rsid w:val="00AF2D31"/>
    <w:rsid w:val="00B02659"/>
    <w:rsid w:val="00B068E9"/>
    <w:rsid w:val="00B06BBB"/>
    <w:rsid w:val="00B16436"/>
    <w:rsid w:val="00B215A7"/>
    <w:rsid w:val="00B23A84"/>
    <w:rsid w:val="00B2463B"/>
    <w:rsid w:val="00B26F4F"/>
    <w:rsid w:val="00B30BA9"/>
    <w:rsid w:val="00B30F78"/>
    <w:rsid w:val="00B33308"/>
    <w:rsid w:val="00B36A97"/>
    <w:rsid w:val="00B36BAA"/>
    <w:rsid w:val="00B404BA"/>
    <w:rsid w:val="00B406E0"/>
    <w:rsid w:val="00B40B4D"/>
    <w:rsid w:val="00B41E6C"/>
    <w:rsid w:val="00B4247B"/>
    <w:rsid w:val="00B43E0A"/>
    <w:rsid w:val="00B43F7F"/>
    <w:rsid w:val="00B44763"/>
    <w:rsid w:val="00B464D2"/>
    <w:rsid w:val="00B511AD"/>
    <w:rsid w:val="00B52BEB"/>
    <w:rsid w:val="00B53502"/>
    <w:rsid w:val="00B5362C"/>
    <w:rsid w:val="00B5457A"/>
    <w:rsid w:val="00B563EA"/>
    <w:rsid w:val="00B63020"/>
    <w:rsid w:val="00B6427B"/>
    <w:rsid w:val="00B65D3B"/>
    <w:rsid w:val="00B72B1B"/>
    <w:rsid w:val="00B74319"/>
    <w:rsid w:val="00B77917"/>
    <w:rsid w:val="00B80330"/>
    <w:rsid w:val="00B838C2"/>
    <w:rsid w:val="00B85F80"/>
    <w:rsid w:val="00B87A5F"/>
    <w:rsid w:val="00B92473"/>
    <w:rsid w:val="00BA042B"/>
    <w:rsid w:val="00BA3DE5"/>
    <w:rsid w:val="00BA69BF"/>
    <w:rsid w:val="00BB0E7E"/>
    <w:rsid w:val="00BB37AB"/>
    <w:rsid w:val="00BB3E6D"/>
    <w:rsid w:val="00BB72C4"/>
    <w:rsid w:val="00BB7331"/>
    <w:rsid w:val="00BB7940"/>
    <w:rsid w:val="00BC194D"/>
    <w:rsid w:val="00BC43E2"/>
    <w:rsid w:val="00BC55DE"/>
    <w:rsid w:val="00BC7616"/>
    <w:rsid w:val="00BD0C61"/>
    <w:rsid w:val="00BD2AD4"/>
    <w:rsid w:val="00BD3278"/>
    <w:rsid w:val="00BE00C1"/>
    <w:rsid w:val="00BE01AB"/>
    <w:rsid w:val="00BE135E"/>
    <w:rsid w:val="00BE2B61"/>
    <w:rsid w:val="00BE2C49"/>
    <w:rsid w:val="00BE30CE"/>
    <w:rsid w:val="00BE5998"/>
    <w:rsid w:val="00BE5ED1"/>
    <w:rsid w:val="00BE5FFF"/>
    <w:rsid w:val="00BE6358"/>
    <w:rsid w:val="00BF1638"/>
    <w:rsid w:val="00BF4B3C"/>
    <w:rsid w:val="00BF58D4"/>
    <w:rsid w:val="00C037F5"/>
    <w:rsid w:val="00C05B20"/>
    <w:rsid w:val="00C07BEE"/>
    <w:rsid w:val="00C12018"/>
    <w:rsid w:val="00C12FCB"/>
    <w:rsid w:val="00C148AB"/>
    <w:rsid w:val="00C15694"/>
    <w:rsid w:val="00C24517"/>
    <w:rsid w:val="00C248FA"/>
    <w:rsid w:val="00C25640"/>
    <w:rsid w:val="00C25B03"/>
    <w:rsid w:val="00C268ED"/>
    <w:rsid w:val="00C27284"/>
    <w:rsid w:val="00C318BC"/>
    <w:rsid w:val="00C31FA5"/>
    <w:rsid w:val="00C3368B"/>
    <w:rsid w:val="00C43874"/>
    <w:rsid w:val="00C50067"/>
    <w:rsid w:val="00C501DE"/>
    <w:rsid w:val="00C50797"/>
    <w:rsid w:val="00C51D24"/>
    <w:rsid w:val="00C53C97"/>
    <w:rsid w:val="00C5662A"/>
    <w:rsid w:val="00C601C2"/>
    <w:rsid w:val="00C64170"/>
    <w:rsid w:val="00C64C5B"/>
    <w:rsid w:val="00C70DA1"/>
    <w:rsid w:val="00C7664B"/>
    <w:rsid w:val="00C8296C"/>
    <w:rsid w:val="00C82CDE"/>
    <w:rsid w:val="00C84315"/>
    <w:rsid w:val="00C844D5"/>
    <w:rsid w:val="00C84E73"/>
    <w:rsid w:val="00C87CF0"/>
    <w:rsid w:val="00C90119"/>
    <w:rsid w:val="00C92E26"/>
    <w:rsid w:val="00C941AF"/>
    <w:rsid w:val="00CA6238"/>
    <w:rsid w:val="00CA6A89"/>
    <w:rsid w:val="00CA7857"/>
    <w:rsid w:val="00CB7069"/>
    <w:rsid w:val="00CC14EE"/>
    <w:rsid w:val="00CC2D8A"/>
    <w:rsid w:val="00CC3D80"/>
    <w:rsid w:val="00CC5BA3"/>
    <w:rsid w:val="00CC7F21"/>
    <w:rsid w:val="00CD2EF1"/>
    <w:rsid w:val="00CD3B93"/>
    <w:rsid w:val="00CD46DA"/>
    <w:rsid w:val="00CD522F"/>
    <w:rsid w:val="00CD61EB"/>
    <w:rsid w:val="00CD6AA7"/>
    <w:rsid w:val="00CD7522"/>
    <w:rsid w:val="00CE09BB"/>
    <w:rsid w:val="00CE0D1E"/>
    <w:rsid w:val="00CE3744"/>
    <w:rsid w:val="00CF22CB"/>
    <w:rsid w:val="00CF74B7"/>
    <w:rsid w:val="00D0263E"/>
    <w:rsid w:val="00D02F1A"/>
    <w:rsid w:val="00D051EE"/>
    <w:rsid w:val="00D07184"/>
    <w:rsid w:val="00D127A8"/>
    <w:rsid w:val="00D13E9B"/>
    <w:rsid w:val="00D14F02"/>
    <w:rsid w:val="00D16AEA"/>
    <w:rsid w:val="00D17121"/>
    <w:rsid w:val="00D205D1"/>
    <w:rsid w:val="00D20AAB"/>
    <w:rsid w:val="00D24AAD"/>
    <w:rsid w:val="00D30B34"/>
    <w:rsid w:val="00D30CEF"/>
    <w:rsid w:val="00D31674"/>
    <w:rsid w:val="00D33055"/>
    <w:rsid w:val="00D3373A"/>
    <w:rsid w:val="00D33E02"/>
    <w:rsid w:val="00D34024"/>
    <w:rsid w:val="00D36BB5"/>
    <w:rsid w:val="00D375E7"/>
    <w:rsid w:val="00D401B1"/>
    <w:rsid w:val="00D4260A"/>
    <w:rsid w:val="00D42D9A"/>
    <w:rsid w:val="00D44658"/>
    <w:rsid w:val="00D4705A"/>
    <w:rsid w:val="00D53B1C"/>
    <w:rsid w:val="00D60630"/>
    <w:rsid w:val="00D614C7"/>
    <w:rsid w:val="00D61AE3"/>
    <w:rsid w:val="00D647B7"/>
    <w:rsid w:val="00D65A47"/>
    <w:rsid w:val="00D66805"/>
    <w:rsid w:val="00D66AEC"/>
    <w:rsid w:val="00D71A57"/>
    <w:rsid w:val="00D71B78"/>
    <w:rsid w:val="00D73E12"/>
    <w:rsid w:val="00D7529A"/>
    <w:rsid w:val="00D821F2"/>
    <w:rsid w:val="00D854B4"/>
    <w:rsid w:val="00D97755"/>
    <w:rsid w:val="00DA6257"/>
    <w:rsid w:val="00DA75B5"/>
    <w:rsid w:val="00DB3473"/>
    <w:rsid w:val="00DB351E"/>
    <w:rsid w:val="00DB71D2"/>
    <w:rsid w:val="00DC0FD7"/>
    <w:rsid w:val="00DC19AB"/>
    <w:rsid w:val="00DC3770"/>
    <w:rsid w:val="00DC3EBD"/>
    <w:rsid w:val="00DC4EB8"/>
    <w:rsid w:val="00DC5A5E"/>
    <w:rsid w:val="00DC5BE3"/>
    <w:rsid w:val="00DC6441"/>
    <w:rsid w:val="00DD0F5A"/>
    <w:rsid w:val="00DD6E13"/>
    <w:rsid w:val="00DE30EB"/>
    <w:rsid w:val="00DE3E5C"/>
    <w:rsid w:val="00DF01FB"/>
    <w:rsid w:val="00DF03A8"/>
    <w:rsid w:val="00DF1503"/>
    <w:rsid w:val="00E0095E"/>
    <w:rsid w:val="00E0104D"/>
    <w:rsid w:val="00E022E9"/>
    <w:rsid w:val="00E0381A"/>
    <w:rsid w:val="00E168CC"/>
    <w:rsid w:val="00E20660"/>
    <w:rsid w:val="00E20BA5"/>
    <w:rsid w:val="00E24D45"/>
    <w:rsid w:val="00E26924"/>
    <w:rsid w:val="00E26E7A"/>
    <w:rsid w:val="00E30B2B"/>
    <w:rsid w:val="00E339BB"/>
    <w:rsid w:val="00E36171"/>
    <w:rsid w:val="00E3751F"/>
    <w:rsid w:val="00E40504"/>
    <w:rsid w:val="00E40B12"/>
    <w:rsid w:val="00E42E31"/>
    <w:rsid w:val="00E43F1F"/>
    <w:rsid w:val="00E46DD1"/>
    <w:rsid w:val="00E51143"/>
    <w:rsid w:val="00E53993"/>
    <w:rsid w:val="00E57CEF"/>
    <w:rsid w:val="00E66D27"/>
    <w:rsid w:val="00E6720A"/>
    <w:rsid w:val="00E71CFF"/>
    <w:rsid w:val="00E73E0A"/>
    <w:rsid w:val="00E74D47"/>
    <w:rsid w:val="00E75027"/>
    <w:rsid w:val="00E76454"/>
    <w:rsid w:val="00E771D6"/>
    <w:rsid w:val="00E832D5"/>
    <w:rsid w:val="00E87E81"/>
    <w:rsid w:val="00E9778F"/>
    <w:rsid w:val="00EA04FD"/>
    <w:rsid w:val="00EA1564"/>
    <w:rsid w:val="00EA2440"/>
    <w:rsid w:val="00EA3BF4"/>
    <w:rsid w:val="00EA7E2A"/>
    <w:rsid w:val="00EB01E3"/>
    <w:rsid w:val="00EB10FC"/>
    <w:rsid w:val="00EB3A85"/>
    <w:rsid w:val="00EC162E"/>
    <w:rsid w:val="00EC612A"/>
    <w:rsid w:val="00EC752C"/>
    <w:rsid w:val="00ED0A47"/>
    <w:rsid w:val="00ED1403"/>
    <w:rsid w:val="00ED31D8"/>
    <w:rsid w:val="00EE1076"/>
    <w:rsid w:val="00EE3D1D"/>
    <w:rsid w:val="00EE3DC4"/>
    <w:rsid w:val="00EE68FF"/>
    <w:rsid w:val="00EF1C32"/>
    <w:rsid w:val="00EF7EDA"/>
    <w:rsid w:val="00F02B6A"/>
    <w:rsid w:val="00F04D2F"/>
    <w:rsid w:val="00F12227"/>
    <w:rsid w:val="00F14D33"/>
    <w:rsid w:val="00F15444"/>
    <w:rsid w:val="00F17A42"/>
    <w:rsid w:val="00F22000"/>
    <w:rsid w:val="00F24B93"/>
    <w:rsid w:val="00F31B3C"/>
    <w:rsid w:val="00F3287C"/>
    <w:rsid w:val="00F35196"/>
    <w:rsid w:val="00F36425"/>
    <w:rsid w:val="00F36DF1"/>
    <w:rsid w:val="00F37131"/>
    <w:rsid w:val="00F37C40"/>
    <w:rsid w:val="00F42494"/>
    <w:rsid w:val="00F43956"/>
    <w:rsid w:val="00F43D81"/>
    <w:rsid w:val="00F46F0A"/>
    <w:rsid w:val="00F50B51"/>
    <w:rsid w:val="00F5234B"/>
    <w:rsid w:val="00F5280E"/>
    <w:rsid w:val="00F55CDC"/>
    <w:rsid w:val="00F61EC6"/>
    <w:rsid w:val="00F626CB"/>
    <w:rsid w:val="00F63ADD"/>
    <w:rsid w:val="00F642B6"/>
    <w:rsid w:val="00F65513"/>
    <w:rsid w:val="00F65AD5"/>
    <w:rsid w:val="00F76EE8"/>
    <w:rsid w:val="00F810E4"/>
    <w:rsid w:val="00F87348"/>
    <w:rsid w:val="00F87542"/>
    <w:rsid w:val="00F876B0"/>
    <w:rsid w:val="00F920FE"/>
    <w:rsid w:val="00F92F68"/>
    <w:rsid w:val="00F962D3"/>
    <w:rsid w:val="00F9658B"/>
    <w:rsid w:val="00F96766"/>
    <w:rsid w:val="00F96811"/>
    <w:rsid w:val="00F97077"/>
    <w:rsid w:val="00FA00EE"/>
    <w:rsid w:val="00FA028C"/>
    <w:rsid w:val="00FA510D"/>
    <w:rsid w:val="00FA61ED"/>
    <w:rsid w:val="00FB26B2"/>
    <w:rsid w:val="00FB4537"/>
    <w:rsid w:val="00FB467A"/>
    <w:rsid w:val="00FB757D"/>
    <w:rsid w:val="00FB7C68"/>
    <w:rsid w:val="00FC0C47"/>
    <w:rsid w:val="00FC0EC5"/>
    <w:rsid w:val="00FC10E9"/>
    <w:rsid w:val="00FC4D10"/>
    <w:rsid w:val="00FC76C7"/>
    <w:rsid w:val="00FD2597"/>
    <w:rsid w:val="00FD4BC9"/>
    <w:rsid w:val="00FD4C54"/>
    <w:rsid w:val="00FE0A97"/>
    <w:rsid w:val="00FE0DCC"/>
    <w:rsid w:val="00FE2064"/>
    <w:rsid w:val="00FE2BCD"/>
    <w:rsid w:val="00FF32D8"/>
    <w:rsid w:val="00FF35E6"/>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6614B212"/>
  <w15:docId w15:val="{0549130C-740B-42A8-A40B-F3A6BFB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592"/>
    <w:rPr>
      <w:sz w:val="24"/>
    </w:rPr>
  </w:style>
  <w:style w:type="paragraph" w:styleId="Heading1">
    <w:name w:val="heading 1"/>
    <w:basedOn w:val="Normal"/>
    <w:next w:val="Normal"/>
    <w:qFormat/>
    <w:rsid w:val="00306592"/>
    <w:pPr>
      <w:keepNext/>
      <w:spacing w:before="240" w:after="60"/>
      <w:outlineLvl w:val="0"/>
    </w:pPr>
    <w:rPr>
      <w:rFonts w:ascii="Arial" w:hAnsi="Arial"/>
      <w:b/>
      <w:kern w:val="28"/>
      <w:sz w:val="28"/>
    </w:rPr>
  </w:style>
  <w:style w:type="paragraph" w:styleId="Heading2">
    <w:name w:val="heading 2"/>
    <w:basedOn w:val="Normal"/>
    <w:next w:val="Normal"/>
    <w:qFormat/>
    <w:rsid w:val="00306592"/>
    <w:pPr>
      <w:keepNext/>
      <w:outlineLvl w:val="1"/>
    </w:pPr>
    <w:rPr>
      <w:b/>
      <w:snapToGrid w:val="0"/>
      <w:color w:val="000000"/>
      <w:sz w:val="22"/>
    </w:rPr>
  </w:style>
  <w:style w:type="paragraph" w:styleId="Heading5">
    <w:name w:val="heading 5"/>
    <w:basedOn w:val="Normal"/>
    <w:next w:val="Normal"/>
    <w:qFormat/>
    <w:rsid w:val="00306592"/>
    <w:pPr>
      <w:keepNext/>
      <w:widowControl w:val="0"/>
      <w:tabs>
        <w:tab w:val="left" w:pos="360"/>
        <w:tab w:val="left" w:pos="720"/>
        <w:tab w:val="left" w:pos="1080"/>
        <w:tab w:val="left" w:pos="1440"/>
        <w:tab w:val="left" w:pos="1800"/>
        <w:tab w:val="left" w:pos="2160"/>
        <w:tab w:val="left" w:pos="2520"/>
      </w:tabs>
      <w:spacing w:after="240"/>
      <w:ind w:left="810"/>
      <w:outlineLvl w:val="4"/>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6592"/>
    <w:pPr>
      <w:tabs>
        <w:tab w:val="center" w:pos="4320"/>
        <w:tab w:val="right" w:pos="8640"/>
      </w:tabs>
    </w:pPr>
  </w:style>
  <w:style w:type="paragraph" w:customStyle="1" w:styleId="HeaderInfo">
    <w:name w:val="Header Info"/>
    <w:basedOn w:val="Normal"/>
    <w:rsid w:val="00306592"/>
    <w:pPr>
      <w:tabs>
        <w:tab w:val="left" w:pos="720"/>
        <w:tab w:val="left" w:pos="5760"/>
      </w:tabs>
    </w:pPr>
  </w:style>
  <w:style w:type="paragraph" w:customStyle="1" w:styleId="OutlineBody">
    <w:name w:val="Outline Body"/>
    <w:basedOn w:val="Normal"/>
    <w:rsid w:val="00306592"/>
    <w:pPr>
      <w:tabs>
        <w:tab w:val="left" w:pos="900"/>
        <w:tab w:val="left" w:pos="5760"/>
      </w:tabs>
      <w:spacing w:after="240"/>
      <w:ind w:left="360" w:hanging="360"/>
    </w:pPr>
  </w:style>
  <w:style w:type="paragraph" w:customStyle="1" w:styleId="HeaderInfo0">
    <w:name w:val="HeaderInfo"/>
    <w:basedOn w:val="HeaderInfo"/>
    <w:rsid w:val="00306592"/>
    <w:pPr>
      <w:tabs>
        <w:tab w:val="clear" w:pos="5760"/>
        <w:tab w:val="left" w:pos="6624"/>
      </w:tabs>
    </w:pPr>
  </w:style>
  <w:style w:type="paragraph" w:styleId="Header">
    <w:name w:val="header"/>
    <w:basedOn w:val="Normal"/>
    <w:link w:val="HeaderChar"/>
    <w:uiPriority w:val="99"/>
    <w:rsid w:val="00306592"/>
    <w:pPr>
      <w:tabs>
        <w:tab w:val="center" w:pos="4320"/>
        <w:tab w:val="right" w:pos="8640"/>
      </w:tabs>
    </w:pPr>
  </w:style>
  <w:style w:type="paragraph" w:styleId="BodyTextIndent">
    <w:name w:val="Body Text Indent"/>
    <w:basedOn w:val="Normal"/>
    <w:rsid w:val="00306592"/>
    <w:pPr>
      <w:widowControl w:val="0"/>
      <w:tabs>
        <w:tab w:val="left" w:pos="360"/>
        <w:tab w:val="left" w:pos="720"/>
        <w:tab w:val="left" w:pos="1080"/>
        <w:tab w:val="left" w:pos="1440"/>
        <w:tab w:val="left" w:pos="1800"/>
        <w:tab w:val="left" w:pos="2160"/>
        <w:tab w:val="left" w:pos="2520"/>
      </w:tabs>
      <w:ind w:left="1800" w:hanging="360"/>
    </w:pPr>
    <w:rPr>
      <w:snapToGrid w:val="0"/>
    </w:rPr>
  </w:style>
  <w:style w:type="paragraph" w:styleId="BodyText">
    <w:name w:val="Body Text"/>
    <w:basedOn w:val="Normal"/>
    <w:rsid w:val="00306592"/>
    <w:pPr>
      <w:widowControl w:val="0"/>
      <w:jc w:val="center"/>
    </w:pPr>
    <w:rPr>
      <w:caps/>
      <w:snapToGrid w:val="0"/>
    </w:rPr>
  </w:style>
  <w:style w:type="paragraph" w:styleId="PlainText">
    <w:name w:val="Plain Text"/>
    <w:basedOn w:val="Normal"/>
    <w:link w:val="PlainTextChar"/>
    <w:rsid w:val="00306592"/>
    <w:rPr>
      <w:rFonts w:ascii="Courier New" w:hAnsi="Courier New"/>
      <w:sz w:val="20"/>
    </w:rPr>
  </w:style>
  <w:style w:type="character" w:styleId="PageNumber">
    <w:name w:val="page number"/>
    <w:basedOn w:val="DefaultParagraphFont"/>
    <w:rsid w:val="00306592"/>
  </w:style>
  <w:style w:type="paragraph" w:styleId="BodyTextIndent2">
    <w:name w:val="Body Text Indent 2"/>
    <w:basedOn w:val="Normal"/>
    <w:rsid w:val="00306592"/>
    <w:pPr>
      <w:widowControl w:val="0"/>
      <w:tabs>
        <w:tab w:val="left" w:pos="720"/>
        <w:tab w:val="left" w:pos="1080"/>
        <w:tab w:val="left" w:pos="1440"/>
        <w:tab w:val="left" w:pos="1800"/>
        <w:tab w:val="left" w:pos="2160"/>
        <w:tab w:val="left" w:pos="2520"/>
      </w:tabs>
      <w:spacing w:after="240"/>
      <w:ind w:left="720" w:hanging="360"/>
    </w:pPr>
    <w:rPr>
      <w:snapToGrid w:val="0"/>
      <w:sz w:val="20"/>
    </w:rPr>
  </w:style>
  <w:style w:type="character" w:styleId="CommentReference">
    <w:name w:val="annotation reference"/>
    <w:basedOn w:val="DefaultParagraphFont"/>
    <w:semiHidden/>
    <w:rsid w:val="00306592"/>
    <w:rPr>
      <w:sz w:val="16"/>
      <w:szCs w:val="16"/>
    </w:rPr>
  </w:style>
  <w:style w:type="paragraph" w:styleId="CommentText">
    <w:name w:val="annotation text"/>
    <w:basedOn w:val="Normal"/>
    <w:link w:val="CommentTextChar"/>
    <w:semiHidden/>
    <w:rsid w:val="00306592"/>
    <w:rPr>
      <w:sz w:val="20"/>
    </w:rPr>
  </w:style>
  <w:style w:type="paragraph" w:styleId="BodyTextIndent3">
    <w:name w:val="Body Text Indent 3"/>
    <w:basedOn w:val="Normal"/>
    <w:rsid w:val="00306592"/>
    <w:pPr>
      <w:ind w:left="360"/>
    </w:pPr>
  </w:style>
  <w:style w:type="character" w:styleId="Hyperlink">
    <w:name w:val="Hyperlink"/>
    <w:basedOn w:val="DefaultParagraphFont"/>
    <w:rsid w:val="00306592"/>
    <w:rPr>
      <w:color w:val="0000FF"/>
      <w:u w:val="single"/>
    </w:rPr>
  </w:style>
  <w:style w:type="paragraph" w:styleId="BalloonText">
    <w:name w:val="Balloon Text"/>
    <w:basedOn w:val="Normal"/>
    <w:semiHidden/>
    <w:rsid w:val="007320AB"/>
    <w:rPr>
      <w:rFonts w:ascii="Tahoma" w:hAnsi="Tahoma" w:cs="Tahoma"/>
      <w:sz w:val="16"/>
      <w:szCs w:val="16"/>
    </w:rPr>
  </w:style>
  <w:style w:type="table" w:styleId="TableGrid">
    <w:name w:val="Table Grid"/>
    <w:basedOn w:val="TableNormal"/>
    <w:rsid w:val="0029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137C31"/>
    <w:rPr>
      <w:sz w:val="24"/>
    </w:rPr>
  </w:style>
  <w:style w:type="character" w:customStyle="1" w:styleId="PlainTextChar">
    <w:name w:val="Plain Text Char"/>
    <w:basedOn w:val="DefaultParagraphFont"/>
    <w:link w:val="PlainText"/>
    <w:rsid w:val="00B5457A"/>
    <w:rPr>
      <w:rFonts w:ascii="Courier New" w:hAnsi="Courier New"/>
    </w:rPr>
  </w:style>
  <w:style w:type="paragraph" w:styleId="ListParagraph">
    <w:name w:val="List Paragraph"/>
    <w:basedOn w:val="Normal"/>
    <w:uiPriority w:val="34"/>
    <w:qFormat/>
    <w:rsid w:val="005C4A3D"/>
    <w:pPr>
      <w:ind w:left="720"/>
    </w:pPr>
  </w:style>
  <w:style w:type="paragraph" w:styleId="CommentSubject">
    <w:name w:val="annotation subject"/>
    <w:basedOn w:val="CommentText"/>
    <w:next w:val="CommentText"/>
    <w:link w:val="CommentSubjectChar"/>
    <w:rsid w:val="00B068E9"/>
    <w:rPr>
      <w:b/>
      <w:bCs/>
    </w:rPr>
  </w:style>
  <w:style w:type="character" w:customStyle="1" w:styleId="CommentTextChar">
    <w:name w:val="Comment Text Char"/>
    <w:basedOn w:val="DefaultParagraphFont"/>
    <w:link w:val="CommentText"/>
    <w:semiHidden/>
    <w:rsid w:val="00B068E9"/>
  </w:style>
  <w:style w:type="character" w:customStyle="1" w:styleId="CommentSubjectChar">
    <w:name w:val="Comment Subject Char"/>
    <w:basedOn w:val="CommentTextChar"/>
    <w:link w:val="CommentSubject"/>
    <w:rsid w:val="00B068E9"/>
  </w:style>
  <w:style w:type="character" w:customStyle="1" w:styleId="HeaderChar">
    <w:name w:val="Header Char"/>
    <w:basedOn w:val="DefaultParagraphFont"/>
    <w:link w:val="Header"/>
    <w:uiPriority w:val="99"/>
    <w:rsid w:val="00804F46"/>
    <w:rPr>
      <w:sz w:val="24"/>
    </w:rPr>
  </w:style>
  <w:style w:type="character" w:customStyle="1" w:styleId="CharacterStyle1">
    <w:name w:val="Character Style 1"/>
    <w:uiPriority w:val="99"/>
    <w:rsid w:val="00804F46"/>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0226">
      <w:bodyDiv w:val="1"/>
      <w:marLeft w:val="0"/>
      <w:marRight w:val="0"/>
      <w:marTop w:val="0"/>
      <w:marBottom w:val="0"/>
      <w:divBdr>
        <w:top w:val="none" w:sz="0" w:space="0" w:color="auto"/>
        <w:left w:val="none" w:sz="0" w:space="0" w:color="auto"/>
        <w:bottom w:val="none" w:sz="0" w:space="0" w:color="auto"/>
        <w:right w:val="none" w:sz="0" w:space="0" w:color="auto"/>
      </w:divBdr>
    </w:div>
    <w:div w:id="1255671134">
      <w:bodyDiv w:val="1"/>
      <w:marLeft w:val="0"/>
      <w:marRight w:val="0"/>
      <w:marTop w:val="0"/>
      <w:marBottom w:val="0"/>
      <w:divBdr>
        <w:top w:val="none" w:sz="0" w:space="0" w:color="auto"/>
        <w:left w:val="none" w:sz="0" w:space="0" w:color="auto"/>
        <w:bottom w:val="none" w:sz="0" w:space="0" w:color="auto"/>
        <w:right w:val="none" w:sz="0" w:space="0" w:color="auto"/>
      </w:divBdr>
    </w:div>
    <w:div w:id="1591812525">
      <w:bodyDiv w:val="1"/>
      <w:marLeft w:val="0"/>
      <w:marRight w:val="0"/>
      <w:marTop w:val="0"/>
      <w:marBottom w:val="0"/>
      <w:divBdr>
        <w:top w:val="none" w:sz="0" w:space="0" w:color="auto"/>
        <w:left w:val="none" w:sz="0" w:space="0" w:color="auto"/>
        <w:bottom w:val="none" w:sz="0" w:space="0" w:color="auto"/>
        <w:right w:val="none" w:sz="0" w:space="0" w:color="auto"/>
      </w:divBdr>
    </w:div>
    <w:div w:id="20313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msoffice\templates\CGMacros97\CGDIRE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18215-49C8-411E-9AD3-97244357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CGDIRECT</Template>
  <TotalTime>140</TotalTime>
  <Pages>8</Pages>
  <Words>1961</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CGDirective</vt:lpstr>
    </vt:vector>
  </TitlesOfParts>
  <Company>GW Systems</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CGDirective</dc:title>
  <dc:subject>CG Macro CGDirect.dot Template</dc:subject>
  <dc:creator>BKoshulsky</dc:creator>
  <cp:keywords>CGDirect, CG, Direct, Macro</cp:keywords>
  <cp:lastModifiedBy>Tuck, Richard K CS1</cp:lastModifiedBy>
  <cp:revision>11</cp:revision>
  <cp:lastPrinted>2019-03-12T01:03:00Z</cp:lastPrinted>
  <dcterms:created xsi:type="dcterms:W3CDTF">2019-03-10T22:59:00Z</dcterms:created>
  <dcterms:modified xsi:type="dcterms:W3CDTF">2019-03-15T19:52:00Z</dcterms:modified>
</cp:coreProperties>
</file>